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D505B" w14:textId="708A9BD3" w:rsidR="00230F37" w:rsidRPr="00E7431E" w:rsidRDefault="00230F37" w:rsidP="00230F37">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Pr>
          <w:rFonts w:ascii="Arial" w:hAnsi="Arial" w:cs="Times New Roman"/>
          <w:b/>
          <w:noProof/>
          <w:sz w:val="24"/>
          <w:szCs w:val="20"/>
          <w:lang w:val="en-GB"/>
        </w:rPr>
        <w:t>6</w:t>
      </w:r>
      <w:r w:rsidRPr="00E7431E">
        <w:rPr>
          <w:rFonts w:ascii="Arial" w:hAnsi="Arial" w:cs="Times New Roman"/>
          <w:b/>
          <w:noProof/>
          <w:sz w:val="24"/>
          <w:szCs w:val="20"/>
          <w:lang w:val="en-GB"/>
        </w:rPr>
        <w:tab/>
        <w:t>R4-2</w:t>
      </w:r>
      <w:r w:rsidR="0024519B" w:rsidRPr="0024519B">
        <w:rPr>
          <w:rFonts w:ascii="Arial" w:hAnsi="Arial" w:cs="Times New Roman"/>
          <w:b/>
          <w:noProof/>
          <w:sz w:val="24"/>
          <w:szCs w:val="20"/>
          <w:lang w:val="en-GB"/>
        </w:rPr>
        <w:t>300768</w:t>
      </w:r>
    </w:p>
    <w:p w14:paraId="350A0290" w14:textId="36C82A70" w:rsidR="0041491C" w:rsidRDefault="00230F37" w:rsidP="00230F37">
      <w:pPr>
        <w:tabs>
          <w:tab w:val="right" w:pos="9639"/>
        </w:tabs>
        <w:spacing w:after="120" w:line="240" w:lineRule="auto"/>
        <w:rPr>
          <w:rFonts w:ascii="Arial" w:hAnsi="Arial" w:cs="Arial"/>
          <w:b/>
          <w:sz w:val="24"/>
          <w:szCs w:val="24"/>
          <w:lang w:val="en-GB" w:eastAsia="zh-CN"/>
        </w:rPr>
      </w:pPr>
      <w:r>
        <w:rPr>
          <w:rFonts w:ascii="Arial" w:hAnsi="Arial" w:cs="Arial"/>
          <w:b/>
          <w:sz w:val="24"/>
          <w:szCs w:val="24"/>
          <w:lang w:val="en-GB"/>
        </w:rPr>
        <w:t>Athens</w:t>
      </w:r>
      <w:r w:rsidRPr="00E7431E">
        <w:rPr>
          <w:rFonts w:ascii="Arial" w:hAnsi="Arial" w:cs="Arial"/>
          <w:b/>
          <w:sz w:val="24"/>
          <w:szCs w:val="24"/>
          <w:lang w:val="en-GB"/>
        </w:rPr>
        <w:t>,</w:t>
      </w:r>
      <w:r>
        <w:rPr>
          <w:rFonts w:ascii="Arial" w:hAnsi="Arial" w:cs="Arial"/>
          <w:b/>
          <w:sz w:val="24"/>
          <w:szCs w:val="24"/>
          <w:lang w:val="en-GB"/>
        </w:rPr>
        <w:t xml:space="preserve"> Greece,</w:t>
      </w:r>
      <w:r w:rsidRPr="00E7431E">
        <w:rPr>
          <w:rFonts w:ascii="Arial" w:hAnsi="Arial" w:cs="Arial"/>
          <w:b/>
          <w:sz w:val="24"/>
          <w:szCs w:val="24"/>
          <w:lang w:val="en-GB"/>
        </w:rPr>
        <w:t xml:space="preserve"> </w:t>
      </w:r>
      <w:r>
        <w:rPr>
          <w:rFonts w:ascii="Arial" w:hAnsi="Arial" w:cs="Arial"/>
          <w:b/>
          <w:sz w:val="24"/>
          <w:szCs w:val="24"/>
          <w:lang w:val="en-GB"/>
        </w:rPr>
        <w:t>February 27</w:t>
      </w:r>
      <w:r w:rsidRPr="00E7431E">
        <w:rPr>
          <w:rFonts w:ascii="Arial" w:hAnsi="Arial" w:cs="Arial"/>
          <w:b/>
          <w:sz w:val="24"/>
          <w:szCs w:val="24"/>
          <w:lang w:val="en-GB"/>
        </w:rPr>
        <w:t xml:space="preserve"> – </w:t>
      </w:r>
      <w:r>
        <w:rPr>
          <w:rFonts w:ascii="Arial" w:hAnsi="Arial" w:cs="Arial"/>
          <w:b/>
          <w:sz w:val="24"/>
          <w:szCs w:val="24"/>
          <w:lang w:val="en-GB"/>
        </w:rPr>
        <w:t xml:space="preserve">March </w:t>
      </w:r>
      <w:r w:rsidR="003E43C0">
        <w:rPr>
          <w:rFonts w:ascii="Arial" w:hAnsi="Arial" w:cs="Arial"/>
          <w:b/>
          <w:sz w:val="24"/>
          <w:szCs w:val="24"/>
          <w:lang w:val="en-GB"/>
        </w:rPr>
        <w:t>3</w:t>
      </w:r>
      <w:r w:rsidRPr="00E7431E">
        <w:rPr>
          <w:rFonts w:ascii="Arial" w:hAnsi="Arial" w:cs="Arial"/>
          <w:b/>
          <w:sz w:val="24"/>
          <w:szCs w:val="24"/>
          <w:lang w:val="en-GB"/>
        </w:rPr>
        <w:t>, 202</w:t>
      </w:r>
      <w:r>
        <w:rPr>
          <w:rFonts w:ascii="Arial" w:hAnsi="Arial" w:cs="Arial"/>
          <w:b/>
          <w:sz w:val="24"/>
          <w:szCs w:val="24"/>
          <w:lang w:val="en-GB" w:eastAsia="zh-CN"/>
        </w:rPr>
        <w:t>3</w:t>
      </w:r>
    </w:p>
    <w:p w14:paraId="082D825D" w14:textId="77777777" w:rsidR="00230F37" w:rsidRPr="00071EE1" w:rsidRDefault="00230F37" w:rsidP="00230F37">
      <w:pPr>
        <w:tabs>
          <w:tab w:val="right" w:pos="9639"/>
        </w:tabs>
        <w:spacing w:after="120" w:line="240" w:lineRule="auto"/>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D8B1D94"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L</w:t>
      </w:r>
      <w:r w:rsidR="00302419">
        <w:rPr>
          <w:rFonts w:ascii="Arial" w:eastAsia="Calibri" w:hAnsi="Arial" w:cs="Arial"/>
          <w:b/>
          <w:bCs/>
          <w:sz w:val="24"/>
          <w:lang w:val="en-GB"/>
        </w:rPr>
        <w:t>1</w:t>
      </w:r>
      <w:r w:rsidR="00625DE5">
        <w:rPr>
          <w:rFonts w:ascii="Arial" w:eastAsia="Calibri" w:hAnsi="Arial" w:cs="Arial"/>
          <w:b/>
          <w:bCs/>
          <w:sz w:val="24"/>
          <w:lang w:val="en-GB"/>
        </w:rPr>
        <w:t xml:space="preserve">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6C1BE5AE"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230F37">
        <w:rPr>
          <w:rFonts w:ascii="Arial" w:eastAsia="MS Mincho" w:hAnsi="Arial" w:cs="Arial"/>
          <w:b/>
          <w:bCs/>
          <w:sz w:val="24"/>
          <w:szCs w:val="20"/>
          <w:lang w:val="en-GB"/>
        </w:rPr>
        <w:t>9</w:t>
      </w:r>
      <w:r w:rsidR="00625DE5">
        <w:rPr>
          <w:rFonts w:ascii="Arial" w:eastAsia="MS Mincho" w:hAnsi="Arial" w:cs="Arial"/>
          <w:b/>
          <w:bCs/>
          <w:sz w:val="24"/>
          <w:szCs w:val="20"/>
          <w:lang w:val="en-GB"/>
        </w:rPr>
        <w:t>.9.2.</w:t>
      </w:r>
      <w:r w:rsidR="00302419">
        <w:rPr>
          <w:rFonts w:ascii="Arial" w:eastAsia="MS Mincho" w:hAnsi="Arial" w:cs="Arial"/>
          <w:b/>
          <w:bCs/>
          <w:sz w:val="24"/>
          <w:szCs w:val="20"/>
          <w:lang w:val="en-GB"/>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D70ED3E" w14:textId="2357814A" w:rsidR="0041491C" w:rsidRDefault="0041491C" w:rsidP="0041491C">
      <w:pPr>
        <w:spacing w:before="120" w:after="120" w:line="256" w:lineRule="auto"/>
        <w:jc w:val="both"/>
        <w:rPr>
          <w:lang w:eastAsia="zh-CN"/>
        </w:rPr>
      </w:pPr>
      <w:r>
        <w:rPr>
          <w:lang w:eastAsia="zh-CN"/>
        </w:rPr>
        <w:t>At RAN4#10</w:t>
      </w:r>
      <w:r w:rsidR="00411449">
        <w:rPr>
          <w:lang w:eastAsia="zh-CN"/>
        </w:rPr>
        <w:t>5</w:t>
      </w:r>
      <w:r>
        <w:rPr>
          <w:lang w:eastAsia="zh-CN"/>
        </w:rPr>
        <w:t xml:space="preserve"> meeting, companies further discussed the potentials on FR2 SCell activation delay reduction and the WF was captured in [1]. In this paper, we are discussing the L</w:t>
      </w:r>
      <w:r w:rsidR="001B7338">
        <w:rPr>
          <w:lang w:eastAsia="zh-CN"/>
        </w:rPr>
        <w:t>1</w:t>
      </w:r>
      <w:r>
        <w:rPr>
          <w:lang w:eastAsia="zh-CN"/>
        </w:rPr>
        <w:t xml:space="preserve"> part enhancement for FR2 SCell activation delay reduction.</w:t>
      </w:r>
    </w:p>
    <w:p w14:paraId="49A809A4" w14:textId="1859A4FE" w:rsidR="00FE482A" w:rsidRDefault="00625DE5" w:rsidP="00A10CAF">
      <w:pPr>
        <w:pStyle w:val="RAN4H1"/>
      </w:pPr>
      <w:r>
        <w:t>Discussion</w:t>
      </w:r>
    </w:p>
    <w:p w14:paraId="1527B507" w14:textId="3203432C" w:rsidR="00411449" w:rsidRDefault="00411449" w:rsidP="004A46AD">
      <w:pPr>
        <w:spacing w:after="120"/>
        <w:jc w:val="both"/>
        <w:rPr>
          <w:lang w:val="en-GB" w:eastAsia="zh-CN"/>
        </w:rPr>
      </w:pPr>
      <w:r>
        <w:rPr>
          <w:rFonts w:hint="eastAsia"/>
          <w:lang w:val="en-GB" w:eastAsia="zh-CN"/>
        </w:rPr>
        <w:t>I</w:t>
      </w:r>
      <w:r>
        <w:rPr>
          <w:lang w:val="en-GB" w:eastAsia="zh-CN"/>
        </w:rPr>
        <w:t xml:space="preserve">n last meeting, it was agreed to </w:t>
      </w:r>
      <w:r w:rsidR="00625919">
        <w:rPr>
          <w:lang w:val="en-GB" w:eastAsia="zh-CN"/>
        </w:rPr>
        <w:t xml:space="preserve">discuss below sub-cases to reduce FR2 SCell activation delay for unknown case. We will discuss the L1 part enhancement also considering the two cases </w:t>
      </w:r>
      <w:r w:rsidR="000B1128">
        <w:rPr>
          <w:lang w:val="en-GB" w:eastAsia="zh-CN"/>
        </w:rPr>
        <w:t>separately</w:t>
      </w:r>
      <w:r w:rsidR="00625919">
        <w:rPr>
          <w:lang w:val="en-GB" w:eastAsia="zh-CN"/>
        </w:rPr>
        <w:t xml:space="preserve">. </w:t>
      </w:r>
    </w:p>
    <w:p w14:paraId="666B00FD" w14:textId="77777777" w:rsidR="00625919" w:rsidRPr="00625919" w:rsidRDefault="00625919" w:rsidP="00625919">
      <w:pPr>
        <w:rPr>
          <w:b/>
          <w:i/>
          <w:iCs/>
          <w:u w:val="single"/>
          <w:lang w:eastAsia="zh-CN"/>
        </w:rPr>
      </w:pPr>
      <w:r w:rsidRPr="00625919">
        <w:rPr>
          <w:b/>
          <w:i/>
          <w:iCs/>
          <w:u w:val="single"/>
          <w:lang w:eastAsia="ko-KR"/>
        </w:rPr>
        <w:t xml:space="preserve">Issue 1-1-1: </w:t>
      </w:r>
      <w:r w:rsidRPr="00625919">
        <w:rPr>
          <w:b/>
          <w:i/>
          <w:iCs/>
          <w:u w:val="single"/>
          <w:lang w:eastAsia="zh-CN"/>
        </w:rPr>
        <w:t>new condition/classification for unknown SCell</w:t>
      </w:r>
    </w:p>
    <w:p w14:paraId="3211C673" w14:textId="77777777" w:rsidR="00625919" w:rsidRPr="00625919" w:rsidRDefault="00625919" w:rsidP="00625919">
      <w:pPr>
        <w:rPr>
          <w:b/>
          <w:bCs/>
          <w:i/>
          <w:iCs/>
          <w:u w:val="single"/>
          <w:lang w:val="sv-SE" w:eastAsia="ja-JP"/>
        </w:rPr>
      </w:pPr>
      <w:r w:rsidRPr="00625919">
        <w:rPr>
          <w:b/>
          <w:bCs/>
          <w:i/>
          <w:iCs/>
          <w:u w:val="single"/>
          <w:lang w:val="sv-SE" w:eastAsia="ja-JP"/>
        </w:rPr>
        <w:t>Agreement</w:t>
      </w:r>
    </w:p>
    <w:p w14:paraId="6EF6E9C3" w14:textId="77777777" w:rsidR="00625919" w:rsidRPr="00625919" w:rsidRDefault="00625919" w:rsidP="00A30BC2">
      <w:pPr>
        <w:pStyle w:val="ListParagraph"/>
        <w:numPr>
          <w:ilvl w:val="0"/>
          <w:numId w:val="9"/>
        </w:numPr>
        <w:autoSpaceDN w:val="0"/>
        <w:spacing w:after="120" w:line="240" w:lineRule="auto"/>
        <w:ind w:left="936"/>
        <w:contextualSpacing w:val="0"/>
        <w:rPr>
          <w:i/>
          <w:iCs/>
          <w:lang w:val="en-GB"/>
        </w:rPr>
      </w:pPr>
      <w:r w:rsidRPr="00625919">
        <w:rPr>
          <w:rFonts w:eastAsiaTheme="minorEastAsia"/>
          <w:bCs/>
          <w:i/>
          <w:iCs/>
        </w:rPr>
        <w:t>FFS whether to</w:t>
      </w:r>
      <w:r w:rsidRPr="00625919">
        <w:rPr>
          <w:i/>
          <w:iCs/>
        </w:rPr>
        <w:t xml:space="preserve"> define new sub-states for known/unknown state for FR2 SCell</w:t>
      </w:r>
    </w:p>
    <w:p w14:paraId="1172E2B1" w14:textId="77777777" w:rsidR="00625919" w:rsidRPr="00625919" w:rsidRDefault="00625919" w:rsidP="00A30BC2">
      <w:pPr>
        <w:pStyle w:val="ListParagraph"/>
        <w:numPr>
          <w:ilvl w:val="0"/>
          <w:numId w:val="9"/>
        </w:numPr>
        <w:autoSpaceDN w:val="0"/>
        <w:spacing w:after="120" w:line="240" w:lineRule="auto"/>
        <w:ind w:left="936"/>
        <w:contextualSpacing w:val="0"/>
        <w:rPr>
          <w:i/>
          <w:iCs/>
        </w:rPr>
      </w:pPr>
      <w:r w:rsidRPr="00625919">
        <w:rPr>
          <w:i/>
          <w:iCs/>
        </w:rPr>
        <w:t xml:space="preserve">Discuss the following sub-cases to reduce </w:t>
      </w:r>
      <w:r w:rsidRPr="00625919">
        <w:rPr>
          <w:rFonts w:eastAsiaTheme="minorEastAsia"/>
          <w:bCs/>
          <w:i/>
          <w:iCs/>
        </w:rPr>
        <w:t>FR2 SCell activation delay for unknown case</w:t>
      </w:r>
    </w:p>
    <w:p w14:paraId="7F6F55B9" w14:textId="77777777" w:rsidR="00625919" w:rsidRPr="00625919" w:rsidRDefault="00625919" w:rsidP="00A30BC2">
      <w:pPr>
        <w:pStyle w:val="ListParagraph"/>
        <w:numPr>
          <w:ilvl w:val="1"/>
          <w:numId w:val="9"/>
        </w:numPr>
        <w:autoSpaceDN w:val="0"/>
        <w:spacing w:after="120" w:line="240" w:lineRule="auto"/>
        <w:ind w:left="1656"/>
        <w:contextualSpacing w:val="0"/>
        <w:rPr>
          <w:i/>
          <w:iCs/>
        </w:rPr>
      </w:pPr>
      <w:r w:rsidRPr="00625919">
        <w:rPr>
          <w:i/>
          <w:iCs/>
        </w:rPr>
        <w:t>UE reports [a valid L3 measurement result] after SCell activation command</w:t>
      </w:r>
    </w:p>
    <w:p w14:paraId="6D38879A" w14:textId="77777777" w:rsidR="00625919" w:rsidRPr="00625919" w:rsidRDefault="00625919" w:rsidP="00A30BC2">
      <w:pPr>
        <w:pStyle w:val="ListParagraph"/>
        <w:numPr>
          <w:ilvl w:val="1"/>
          <w:numId w:val="9"/>
        </w:numPr>
        <w:autoSpaceDN w:val="0"/>
        <w:spacing w:after="120" w:line="240" w:lineRule="auto"/>
        <w:ind w:left="1656"/>
        <w:contextualSpacing w:val="0"/>
        <w:rPr>
          <w:i/>
          <w:iCs/>
        </w:rPr>
      </w:pPr>
      <w:r w:rsidRPr="00625919">
        <w:rPr>
          <w:i/>
          <w:iCs/>
        </w:rPr>
        <w:t>UE does not report [a valid L3 measurement result] after SCell activation command</w:t>
      </w:r>
    </w:p>
    <w:p w14:paraId="2CB70047" w14:textId="77777777" w:rsidR="00625919" w:rsidRPr="00625919" w:rsidRDefault="00625919" w:rsidP="00A30BC2">
      <w:pPr>
        <w:pStyle w:val="ListParagraph"/>
        <w:numPr>
          <w:ilvl w:val="1"/>
          <w:numId w:val="9"/>
        </w:numPr>
        <w:autoSpaceDN w:val="0"/>
        <w:spacing w:after="120" w:line="240" w:lineRule="auto"/>
        <w:ind w:left="1656"/>
        <w:contextualSpacing w:val="0"/>
        <w:rPr>
          <w:i/>
          <w:iCs/>
        </w:rPr>
      </w:pPr>
      <w:r w:rsidRPr="00625919">
        <w:rPr>
          <w:i/>
          <w:iCs/>
        </w:rPr>
        <w:t>Note: the categorization above does not limit potential enhancements</w:t>
      </w:r>
    </w:p>
    <w:p w14:paraId="7D9BDD3C" w14:textId="77777777" w:rsidR="000B1128" w:rsidRDefault="000B1128" w:rsidP="001E72E1">
      <w:pPr>
        <w:rPr>
          <w:b/>
          <w:bCs/>
          <w:u w:val="single"/>
          <w:lang w:eastAsia="zh-CN"/>
        </w:rPr>
      </w:pPr>
    </w:p>
    <w:p w14:paraId="661E3ED7" w14:textId="4234C5FA" w:rsidR="00625919" w:rsidRPr="001E72E1" w:rsidRDefault="00625919" w:rsidP="001E72E1">
      <w:pPr>
        <w:rPr>
          <w:b/>
          <w:bCs/>
          <w:u w:val="single"/>
          <w:lang w:eastAsia="zh-CN"/>
        </w:rPr>
      </w:pPr>
      <w:r w:rsidRPr="001E72E1">
        <w:rPr>
          <w:rFonts w:hint="eastAsia"/>
          <w:b/>
          <w:bCs/>
          <w:u w:val="single"/>
          <w:lang w:eastAsia="zh-CN"/>
        </w:rPr>
        <w:t>B</w:t>
      </w:r>
      <w:r w:rsidRPr="001E72E1">
        <w:rPr>
          <w:b/>
          <w:bCs/>
          <w:u w:val="single"/>
          <w:lang w:eastAsia="zh-CN"/>
        </w:rPr>
        <w:t xml:space="preserve">eam sweeping </w:t>
      </w:r>
      <w:r w:rsidRPr="001E72E1">
        <w:rPr>
          <w:b/>
          <w:bCs/>
          <w:u w:val="single"/>
          <w:lang w:val="sv-SE" w:eastAsia="ja-JP"/>
        </w:rPr>
        <w:t>factor</w:t>
      </w:r>
      <w:r w:rsidRPr="001E72E1">
        <w:rPr>
          <w:b/>
          <w:bCs/>
          <w:u w:val="single"/>
          <w:lang w:eastAsia="zh-CN"/>
        </w:rPr>
        <w:t xml:space="preserve"> reduction</w:t>
      </w:r>
    </w:p>
    <w:p w14:paraId="315D9B78" w14:textId="77777777" w:rsidR="00625919" w:rsidRPr="00625919" w:rsidRDefault="00625919" w:rsidP="00625919">
      <w:pPr>
        <w:pStyle w:val="ListParagraph"/>
        <w:spacing w:beforeLines="50" w:before="120" w:line="240" w:lineRule="auto"/>
        <w:ind w:left="0"/>
        <w:rPr>
          <w:b/>
          <w:i/>
          <w:iCs/>
          <w:color w:val="0070C0"/>
          <w:szCs w:val="20"/>
          <w:lang w:eastAsia="ko-KR"/>
        </w:rPr>
      </w:pPr>
      <w:r w:rsidRPr="00625919">
        <w:rPr>
          <w:b/>
          <w:i/>
          <w:iCs/>
          <w:color w:val="0070C0"/>
          <w:szCs w:val="20"/>
          <w:lang w:val="en-GB" w:eastAsia="ko-KR"/>
        </w:rPr>
        <w:t>Issue 2-1-1: Beam sweeping factor en</w:t>
      </w:r>
      <w:r w:rsidRPr="00625919">
        <w:rPr>
          <w:b/>
          <w:i/>
          <w:iCs/>
          <w:color w:val="0070C0"/>
          <w:szCs w:val="20"/>
          <w:lang w:eastAsia="ko-KR"/>
        </w:rPr>
        <w:t xml:space="preserve">hancement in L1-RSRP measurement of FR2 </w:t>
      </w:r>
      <w:r w:rsidRPr="00625919">
        <w:rPr>
          <w:b/>
          <w:i/>
          <w:iCs/>
          <w:color w:val="0070C0"/>
          <w:szCs w:val="20"/>
        </w:rPr>
        <w:t xml:space="preserve">unknown </w:t>
      </w:r>
      <w:r w:rsidRPr="00625919">
        <w:rPr>
          <w:b/>
          <w:i/>
          <w:iCs/>
          <w:color w:val="0070C0"/>
          <w:szCs w:val="20"/>
          <w:lang w:eastAsia="ko-KR"/>
        </w:rPr>
        <w:t>SCell activation (not related with WI of FR2 multi-Rx chain DL reception)</w:t>
      </w:r>
    </w:p>
    <w:p w14:paraId="6F220A81" w14:textId="1D31D5E2" w:rsidR="00625919" w:rsidRDefault="00625919" w:rsidP="00625919">
      <w:pPr>
        <w:pStyle w:val="ListParagraph"/>
        <w:spacing w:beforeLines="50" w:before="120" w:line="240" w:lineRule="auto"/>
        <w:ind w:left="0"/>
        <w:rPr>
          <w:b/>
          <w:i/>
          <w:iCs/>
          <w:color w:val="0070C0"/>
          <w:szCs w:val="20"/>
          <w:lang w:eastAsia="ko-KR"/>
        </w:rPr>
      </w:pPr>
      <w:r w:rsidRPr="00625919">
        <w:rPr>
          <w:b/>
          <w:i/>
          <w:iCs/>
          <w:color w:val="0070C0"/>
          <w:szCs w:val="20"/>
          <w:lang w:val="en-GB" w:eastAsia="ko-KR"/>
        </w:rPr>
        <w:t xml:space="preserve">Issue 2-1-2: Whether and how to skip </w:t>
      </w:r>
      <w:r w:rsidRPr="00625919">
        <w:rPr>
          <w:b/>
          <w:i/>
          <w:iCs/>
          <w:color w:val="0070C0"/>
          <w:szCs w:val="20"/>
          <w:lang w:eastAsia="ko-KR"/>
        </w:rPr>
        <w:t xml:space="preserve">L1-RSRP measurement of FR2 </w:t>
      </w:r>
      <w:r w:rsidRPr="00625919">
        <w:rPr>
          <w:b/>
          <w:i/>
          <w:iCs/>
          <w:color w:val="0070C0"/>
          <w:szCs w:val="20"/>
        </w:rPr>
        <w:t xml:space="preserve">unknown </w:t>
      </w:r>
      <w:r w:rsidRPr="00625919">
        <w:rPr>
          <w:b/>
          <w:i/>
          <w:iCs/>
          <w:color w:val="0070C0"/>
          <w:szCs w:val="20"/>
          <w:lang w:eastAsia="ko-KR"/>
        </w:rPr>
        <w:t>SCell activation?</w:t>
      </w:r>
    </w:p>
    <w:p w14:paraId="1BE70EAE" w14:textId="77777777" w:rsidR="00625919" w:rsidRPr="00625919" w:rsidRDefault="00625919" w:rsidP="00625919">
      <w:pPr>
        <w:pStyle w:val="ListParagraph"/>
        <w:ind w:left="0"/>
        <w:rPr>
          <w:b/>
          <w:i/>
          <w:iCs/>
          <w:color w:val="0070C0"/>
          <w:szCs w:val="20"/>
        </w:rPr>
      </w:pPr>
    </w:p>
    <w:p w14:paraId="6EAF973B" w14:textId="623A4369" w:rsidR="001E72E1" w:rsidRDefault="00625919" w:rsidP="004E365F">
      <w:pPr>
        <w:spacing w:after="120"/>
        <w:jc w:val="both"/>
        <w:rPr>
          <w:lang w:val="en-GB" w:eastAsia="zh-CN"/>
        </w:rPr>
      </w:pPr>
      <w:r w:rsidRPr="00625919">
        <w:rPr>
          <w:lang w:val="en-GB" w:eastAsia="zh-CN"/>
        </w:rPr>
        <w:t>If the UE is able to report a valid L3 measurement result after SCell activation command, this provides network the latest beam information hence the SCell can be activated as if it is known. As discussed in our pape</w:t>
      </w:r>
      <w:r w:rsidRPr="001A3689">
        <w:rPr>
          <w:lang w:val="en-GB" w:eastAsia="zh-CN"/>
        </w:rPr>
        <w:t>r [</w:t>
      </w:r>
      <w:r w:rsidR="001A3689" w:rsidRPr="001A3689">
        <w:rPr>
          <w:lang w:val="en-GB" w:eastAsia="zh-CN"/>
        </w:rPr>
        <w:t>2</w:t>
      </w:r>
      <w:r w:rsidRPr="001A3689">
        <w:rPr>
          <w:lang w:val="en-GB" w:eastAsia="zh-CN"/>
        </w:rPr>
        <w:t>],</w:t>
      </w:r>
      <w:r w:rsidR="001E72E1">
        <w:rPr>
          <w:lang w:val="en-GB" w:eastAsia="zh-CN"/>
        </w:rPr>
        <w:t xml:space="preserve"> the network can send the TCI activation in response to the valid L3 measurement reporting therefore L1-RSRP measurement is not needed.</w:t>
      </w:r>
    </w:p>
    <w:p w14:paraId="31FA584B" w14:textId="5C33B3FA" w:rsidR="00625919" w:rsidRPr="001E72E1" w:rsidRDefault="001E72E1" w:rsidP="004E365F">
      <w:pPr>
        <w:spacing w:after="120"/>
        <w:jc w:val="both"/>
        <w:rPr>
          <w:b/>
          <w:bCs/>
          <w:lang w:val="en-GB" w:eastAsia="zh-CN"/>
        </w:rPr>
      </w:pPr>
      <w:r w:rsidRPr="001E72E1">
        <w:rPr>
          <w:b/>
          <w:bCs/>
          <w:lang w:val="en-GB" w:eastAsia="zh-CN"/>
        </w:rPr>
        <w:t>Proposal</w:t>
      </w:r>
      <w:r w:rsidR="00824907">
        <w:rPr>
          <w:b/>
          <w:bCs/>
          <w:lang w:val="en-GB" w:eastAsia="zh-CN"/>
        </w:rPr>
        <w:t xml:space="preserve"> </w:t>
      </w:r>
      <w:r w:rsidRPr="001E72E1">
        <w:rPr>
          <w:b/>
          <w:bCs/>
          <w:lang w:val="en-GB" w:eastAsia="zh-CN"/>
        </w:rPr>
        <w:t>1: If</w:t>
      </w:r>
      <w:r w:rsidR="00625919" w:rsidRPr="001E72E1">
        <w:rPr>
          <w:b/>
          <w:bCs/>
          <w:lang w:val="en-GB" w:eastAsia="zh-CN"/>
        </w:rPr>
        <w:t xml:space="preserve"> </w:t>
      </w:r>
      <w:r w:rsidRPr="001E72E1">
        <w:rPr>
          <w:b/>
          <w:bCs/>
          <w:lang w:val="en-GB" w:eastAsia="zh-CN"/>
        </w:rPr>
        <w:t>UE reports a valid L3 measurement result after SCell activation command, L1-RSRP measurement is not needed</w:t>
      </w:r>
      <w:r>
        <w:rPr>
          <w:b/>
          <w:bCs/>
          <w:lang w:val="en-GB" w:eastAsia="zh-CN"/>
        </w:rPr>
        <w:t xml:space="preserve">. </w:t>
      </w:r>
      <w:r w:rsidR="00625919" w:rsidRPr="001E72E1">
        <w:rPr>
          <w:b/>
          <w:bCs/>
          <w:lang w:val="en-GB" w:eastAsia="zh-CN"/>
        </w:rPr>
        <w:t xml:space="preserve"> </w:t>
      </w:r>
    </w:p>
    <w:p w14:paraId="42FDA9EA" w14:textId="334588A7" w:rsidR="006F5B75" w:rsidRPr="00510F06" w:rsidRDefault="00824907" w:rsidP="004A46AD">
      <w:pPr>
        <w:spacing w:after="120"/>
        <w:jc w:val="both"/>
        <w:rPr>
          <w:lang w:eastAsia="zh-CN"/>
        </w:rPr>
      </w:pPr>
      <w:r>
        <w:rPr>
          <w:lang w:val="en-GB" w:eastAsia="zh-CN"/>
        </w:rPr>
        <w:t xml:space="preserve">Otherwise, if the UE cannot send a valid L3 measurement report, the UE may fall back to legacy unknown SCell activation. </w:t>
      </w:r>
      <w:r w:rsidR="006F5B75">
        <w:rPr>
          <w:lang w:val="en-GB" w:eastAsia="zh-CN"/>
        </w:rPr>
        <w:t xml:space="preserve">Comparing to L3 part enhancements, the UE has </w:t>
      </w:r>
      <w:r w:rsidR="00202F26">
        <w:rPr>
          <w:lang w:val="en-GB" w:eastAsia="zh-CN"/>
        </w:rPr>
        <w:t xml:space="preserve">completed </w:t>
      </w:r>
      <w:r>
        <w:rPr>
          <w:lang w:val="en-GB" w:eastAsia="zh-CN"/>
        </w:rPr>
        <w:t>AGC, cell search and T/F sync</w:t>
      </w:r>
      <w:r w:rsidR="00202F26">
        <w:rPr>
          <w:lang w:val="en-GB" w:eastAsia="zh-CN"/>
        </w:rPr>
        <w:t xml:space="preserve"> </w:t>
      </w:r>
      <w:r w:rsidR="00510F06">
        <w:rPr>
          <w:lang w:val="en-GB" w:eastAsia="zh-CN"/>
        </w:rPr>
        <w:t>before the start of</w:t>
      </w:r>
      <w:r w:rsidR="00202F26">
        <w:rPr>
          <w:lang w:val="en-GB" w:eastAsia="zh-CN"/>
        </w:rPr>
        <w:t xml:space="preserve"> L1-RSRP measurement</w:t>
      </w:r>
      <w:r w:rsidR="00A31235">
        <w:rPr>
          <w:lang w:val="en-GB" w:eastAsia="zh-CN"/>
        </w:rPr>
        <w:t xml:space="preserve">. It </w:t>
      </w:r>
      <w:r w:rsidR="00004EB9">
        <w:rPr>
          <w:lang w:val="en-GB" w:eastAsia="zh-CN"/>
        </w:rPr>
        <w:t>is</w:t>
      </w:r>
      <w:r w:rsidR="00A31235">
        <w:rPr>
          <w:lang w:val="en-GB" w:eastAsia="zh-CN"/>
        </w:rPr>
        <w:t xml:space="preserve"> able to utilize the measurement information </w:t>
      </w:r>
      <w:r w:rsidR="0041491C">
        <w:rPr>
          <w:lang w:val="en-GB" w:eastAsia="zh-CN"/>
        </w:rPr>
        <w:t xml:space="preserve">acquired </w:t>
      </w:r>
      <w:r>
        <w:rPr>
          <w:lang w:val="en-GB" w:eastAsia="zh-CN"/>
        </w:rPr>
        <w:t>from</w:t>
      </w:r>
      <w:r w:rsidR="0041491C">
        <w:rPr>
          <w:lang w:val="en-GB" w:eastAsia="zh-CN"/>
        </w:rPr>
        <w:t xml:space="preserve"> L3 part steps </w:t>
      </w:r>
      <w:r w:rsidR="00A31235">
        <w:rPr>
          <w:lang w:val="en-GB" w:eastAsia="zh-CN"/>
        </w:rPr>
        <w:t xml:space="preserve">to determine a suitable Rx beam setting thus the L1-RSRP measurement period can be reduced. In some cases e.g. if the reference signals used for L1-RSRP measurement has been measured during </w:t>
      </w:r>
      <w:r>
        <w:rPr>
          <w:lang w:val="en-GB" w:eastAsia="zh-CN"/>
        </w:rPr>
        <w:t>L3 part</w:t>
      </w:r>
      <w:r w:rsidR="00A31235">
        <w:rPr>
          <w:lang w:val="en-GB" w:eastAsia="zh-CN"/>
        </w:rPr>
        <w:t xml:space="preserve">, the L1-RSRP measurement may be skipped.  The conditions for skipping the L1-RSRP measurement can be discussed. </w:t>
      </w:r>
    </w:p>
    <w:p w14:paraId="0361DA81" w14:textId="2DBE343D" w:rsidR="006F5B75" w:rsidRDefault="00A31235" w:rsidP="004A46AD">
      <w:pPr>
        <w:spacing w:after="120"/>
        <w:jc w:val="both"/>
        <w:rPr>
          <w:b/>
          <w:bCs/>
          <w:lang w:val="en-GB" w:eastAsia="zh-CN"/>
        </w:rPr>
      </w:pPr>
      <w:r w:rsidRPr="003F0517">
        <w:rPr>
          <w:rFonts w:hint="eastAsia"/>
          <w:b/>
          <w:bCs/>
          <w:lang w:val="en-GB" w:eastAsia="zh-CN"/>
        </w:rPr>
        <w:t>P</w:t>
      </w:r>
      <w:r w:rsidRPr="003F0517">
        <w:rPr>
          <w:b/>
          <w:bCs/>
          <w:lang w:val="en-GB" w:eastAsia="zh-CN"/>
        </w:rPr>
        <w:t xml:space="preserve">roposal </w:t>
      </w:r>
      <w:r w:rsidR="00824907">
        <w:rPr>
          <w:b/>
          <w:bCs/>
          <w:lang w:val="en-GB" w:eastAsia="zh-CN"/>
        </w:rPr>
        <w:t>2</w:t>
      </w:r>
      <w:r w:rsidRPr="003F0517">
        <w:rPr>
          <w:b/>
          <w:bCs/>
          <w:lang w:val="en-GB" w:eastAsia="zh-CN"/>
        </w:rPr>
        <w:t xml:space="preserve">: </w:t>
      </w:r>
      <w:r w:rsidR="00484B50" w:rsidRPr="001E72E1">
        <w:rPr>
          <w:b/>
          <w:bCs/>
          <w:lang w:val="en-GB" w:eastAsia="zh-CN"/>
        </w:rPr>
        <w:t xml:space="preserve">If UE </w:t>
      </w:r>
      <w:r w:rsidR="00484B50">
        <w:rPr>
          <w:b/>
          <w:bCs/>
          <w:lang w:val="en-GB" w:eastAsia="zh-CN"/>
        </w:rPr>
        <w:t xml:space="preserve">does not </w:t>
      </w:r>
      <w:r w:rsidR="00484B50" w:rsidRPr="001E72E1">
        <w:rPr>
          <w:b/>
          <w:bCs/>
          <w:lang w:val="en-GB" w:eastAsia="zh-CN"/>
        </w:rPr>
        <w:t>report a valid L3 measurement result after SCell activation command,</w:t>
      </w:r>
      <w:r w:rsidR="003F0517" w:rsidRPr="003F0517">
        <w:rPr>
          <w:b/>
          <w:bCs/>
          <w:lang w:val="en-GB" w:eastAsia="zh-CN"/>
        </w:rPr>
        <w:t xml:space="preserve"> a smaller</w:t>
      </w:r>
      <w:r w:rsidRPr="003F0517">
        <w:rPr>
          <w:b/>
          <w:bCs/>
          <w:lang w:val="en-GB" w:eastAsia="zh-CN"/>
        </w:rPr>
        <w:t xml:space="preserve"> Rx beam sweeping factor </w:t>
      </w:r>
      <w:r w:rsidR="003F0517" w:rsidRPr="003F0517">
        <w:rPr>
          <w:b/>
          <w:bCs/>
          <w:lang w:val="en-GB" w:eastAsia="zh-CN"/>
        </w:rPr>
        <w:t>is assumed for L1-RSRP measurement</w:t>
      </w:r>
      <w:r w:rsidRPr="003F0517">
        <w:rPr>
          <w:b/>
          <w:bCs/>
          <w:lang w:val="en-GB" w:eastAsia="zh-CN"/>
        </w:rPr>
        <w:t xml:space="preserve"> </w:t>
      </w:r>
      <w:r w:rsidR="003F0517" w:rsidRPr="003F0517">
        <w:rPr>
          <w:b/>
          <w:bCs/>
          <w:lang w:val="en-GB" w:eastAsia="zh-CN"/>
        </w:rPr>
        <w:t xml:space="preserve">based on the measurement during </w:t>
      </w:r>
      <w:r w:rsidR="00824907">
        <w:rPr>
          <w:b/>
          <w:bCs/>
          <w:lang w:val="en-GB" w:eastAsia="zh-CN"/>
        </w:rPr>
        <w:t>L3 part steps</w:t>
      </w:r>
      <w:r w:rsidR="003F0517" w:rsidRPr="003F0517">
        <w:rPr>
          <w:b/>
          <w:bCs/>
          <w:lang w:val="en-GB" w:eastAsia="zh-CN"/>
        </w:rPr>
        <w:t xml:space="preserve">. </w:t>
      </w:r>
    </w:p>
    <w:p w14:paraId="346CF71E" w14:textId="719B7FD7" w:rsidR="003F0517" w:rsidRPr="003D3E67" w:rsidRDefault="003F0517" w:rsidP="004A46AD">
      <w:pPr>
        <w:spacing w:after="120"/>
        <w:jc w:val="both"/>
        <w:rPr>
          <w:b/>
          <w:bCs/>
          <w:lang w:eastAsia="zh-CN"/>
        </w:rPr>
      </w:pPr>
      <w:r>
        <w:rPr>
          <w:rFonts w:hint="eastAsia"/>
          <w:b/>
          <w:bCs/>
          <w:lang w:val="en-GB" w:eastAsia="zh-CN"/>
        </w:rPr>
        <w:lastRenderedPageBreak/>
        <w:t>P</w:t>
      </w:r>
      <w:r>
        <w:rPr>
          <w:b/>
          <w:bCs/>
          <w:lang w:val="en-GB" w:eastAsia="zh-CN"/>
        </w:rPr>
        <w:t xml:space="preserve">roposal </w:t>
      </w:r>
      <w:r w:rsidR="00824907">
        <w:rPr>
          <w:b/>
          <w:bCs/>
          <w:lang w:val="en-GB" w:eastAsia="zh-CN"/>
        </w:rPr>
        <w:t>3</w:t>
      </w:r>
      <w:r>
        <w:rPr>
          <w:b/>
          <w:bCs/>
          <w:lang w:val="en-GB" w:eastAsia="zh-CN"/>
        </w:rPr>
        <w:t xml:space="preserve">: </w:t>
      </w:r>
      <w:r w:rsidR="0041491C">
        <w:rPr>
          <w:b/>
          <w:bCs/>
          <w:lang w:val="en-GB" w:eastAsia="zh-CN"/>
        </w:rPr>
        <w:t xml:space="preserve">The L1-RSRP measurement can be skipped if the reference signals used for L1-RSRP measurement has been measured during L3 part steps. </w:t>
      </w:r>
      <w:r>
        <w:rPr>
          <w:b/>
          <w:bCs/>
          <w:lang w:val="en-GB" w:eastAsia="zh-CN"/>
        </w:rPr>
        <w:t xml:space="preserve"> </w:t>
      </w:r>
    </w:p>
    <w:p w14:paraId="19457553" w14:textId="77777777" w:rsidR="005907F3" w:rsidRDefault="005907F3" w:rsidP="00E04211">
      <w:pPr>
        <w:rPr>
          <w:b/>
          <w:bCs/>
          <w:u w:val="single"/>
          <w:lang w:eastAsia="zh-CN"/>
        </w:rPr>
      </w:pPr>
    </w:p>
    <w:p w14:paraId="2E6F8B91" w14:textId="60B19F9F" w:rsidR="003D3E67" w:rsidRPr="00C020D0" w:rsidRDefault="003D3E67" w:rsidP="00E04211">
      <w:pPr>
        <w:rPr>
          <w:b/>
          <w:bCs/>
          <w:u w:val="single"/>
          <w:lang w:eastAsia="zh-CN"/>
        </w:rPr>
      </w:pPr>
      <w:r w:rsidRPr="00C020D0">
        <w:rPr>
          <w:rFonts w:hint="eastAsia"/>
          <w:b/>
          <w:bCs/>
          <w:u w:val="single"/>
          <w:lang w:eastAsia="zh-CN"/>
        </w:rPr>
        <w:t>P</w:t>
      </w:r>
      <w:r w:rsidRPr="00C020D0">
        <w:rPr>
          <w:b/>
          <w:bCs/>
          <w:u w:val="single"/>
          <w:lang w:eastAsia="zh-CN"/>
        </w:rPr>
        <w:t>rioritization of L1-RSRP measurement</w:t>
      </w:r>
    </w:p>
    <w:p w14:paraId="61D7B002" w14:textId="77777777" w:rsidR="007C751A" w:rsidRPr="007C751A" w:rsidRDefault="007C751A" w:rsidP="007C751A">
      <w:pPr>
        <w:rPr>
          <w:b/>
          <w:i/>
          <w:iCs/>
          <w:color w:val="0070C0"/>
          <w:szCs w:val="20"/>
        </w:rPr>
      </w:pPr>
      <w:r w:rsidRPr="007C751A">
        <w:rPr>
          <w:b/>
          <w:i/>
          <w:iCs/>
          <w:color w:val="0070C0"/>
          <w:szCs w:val="20"/>
          <w:lang w:val="en-GB" w:eastAsia="ko-KR"/>
        </w:rPr>
        <w:t>Issue 3-1-4: Prioritization en</w:t>
      </w:r>
      <w:r w:rsidRPr="007C751A">
        <w:rPr>
          <w:b/>
          <w:i/>
          <w:iCs/>
          <w:color w:val="0070C0"/>
          <w:szCs w:val="20"/>
          <w:lang w:eastAsia="ko-KR"/>
        </w:rPr>
        <w:t xml:space="preserve">hancement for L1-RSRP measurement of FR2 </w:t>
      </w:r>
      <w:r w:rsidRPr="007C751A">
        <w:rPr>
          <w:b/>
          <w:i/>
          <w:iCs/>
          <w:color w:val="0070C0"/>
          <w:szCs w:val="20"/>
        </w:rPr>
        <w:t xml:space="preserve">unknown </w:t>
      </w:r>
      <w:r w:rsidRPr="007C751A">
        <w:rPr>
          <w:b/>
          <w:i/>
          <w:iCs/>
          <w:color w:val="0070C0"/>
          <w:szCs w:val="20"/>
          <w:lang w:eastAsia="ko-KR"/>
        </w:rPr>
        <w:t>SCell activation</w:t>
      </w:r>
    </w:p>
    <w:p w14:paraId="222A0C74" w14:textId="517CE58C" w:rsidR="0035400C" w:rsidRPr="0035400C" w:rsidRDefault="0035400C" w:rsidP="0035400C">
      <w:pPr>
        <w:rPr>
          <w:i/>
          <w:iCs/>
          <w:szCs w:val="24"/>
          <w:lang w:eastAsia="zh-CN"/>
        </w:rPr>
      </w:pPr>
      <w:r w:rsidRPr="0035400C">
        <w:rPr>
          <w:bCs/>
          <w:i/>
          <w:iCs/>
          <w:szCs w:val="20"/>
          <w:lang w:eastAsia="ko-KR"/>
        </w:rPr>
        <w:t>FFS:</w:t>
      </w:r>
    </w:p>
    <w:p w14:paraId="422C7E0E" w14:textId="77777777" w:rsidR="0035400C" w:rsidRPr="0035400C" w:rsidRDefault="0035400C" w:rsidP="00A30BC2">
      <w:pPr>
        <w:widowControl w:val="0"/>
        <w:numPr>
          <w:ilvl w:val="0"/>
          <w:numId w:val="7"/>
        </w:numPr>
        <w:spacing w:after="120" w:line="240" w:lineRule="auto"/>
        <w:ind w:left="936"/>
        <w:jc w:val="both"/>
        <w:rPr>
          <w:i/>
          <w:iCs/>
          <w:szCs w:val="24"/>
          <w:lang w:eastAsia="zh-CN"/>
        </w:rPr>
      </w:pPr>
      <w:r w:rsidRPr="0035400C">
        <w:rPr>
          <w:i/>
          <w:iCs/>
          <w:szCs w:val="24"/>
          <w:lang w:eastAsia="zh-CN"/>
        </w:rPr>
        <w:t xml:space="preserve">Option 1 (Apple): </w:t>
      </w:r>
    </w:p>
    <w:p w14:paraId="3FECB69A" w14:textId="77777777" w:rsidR="0035400C" w:rsidRPr="0035400C" w:rsidRDefault="0035400C" w:rsidP="00A30BC2">
      <w:pPr>
        <w:pStyle w:val="ListParagraph"/>
        <w:numPr>
          <w:ilvl w:val="2"/>
          <w:numId w:val="7"/>
        </w:numPr>
        <w:autoSpaceDN w:val="0"/>
        <w:spacing w:after="120" w:line="240" w:lineRule="auto"/>
        <w:contextualSpacing w:val="0"/>
        <w:rPr>
          <w:i/>
          <w:iCs/>
          <w:szCs w:val="24"/>
          <w:lang w:eastAsia="zh-CN"/>
        </w:rPr>
      </w:pPr>
      <w:r w:rsidRPr="0035400C">
        <w:rPr>
          <w:i/>
          <w:iCs/>
        </w:rPr>
        <w:t>to introduce network indication for the prioritization between L1-RSRP measurements and L3 measurements for FR2 unknown SCell activation.</w:t>
      </w:r>
    </w:p>
    <w:p w14:paraId="772611C7" w14:textId="77777777" w:rsidR="0035400C" w:rsidRPr="0035400C" w:rsidRDefault="0035400C" w:rsidP="00A30BC2">
      <w:pPr>
        <w:widowControl w:val="0"/>
        <w:numPr>
          <w:ilvl w:val="0"/>
          <w:numId w:val="7"/>
        </w:numPr>
        <w:spacing w:after="120" w:line="240" w:lineRule="auto"/>
        <w:ind w:left="936"/>
        <w:jc w:val="both"/>
        <w:rPr>
          <w:i/>
          <w:iCs/>
          <w:szCs w:val="24"/>
          <w:lang w:eastAsia="zh-CN"/>
        </w:rPr>
      </w:pPr>
      <w:r w:rsidRPr="0035400C">
        <w:rPr>
          <w:bCs/>
          <w:i/>
          <w:iCs/>
          <w:lang w:val="en-GB"/>
        </w:rPr>
        <w:t>Option</w:t>
      </w:r>
      <w:r w:rsidRPr="0035400C">
        <w:rPr>
          <w:i/>
          <w:iCs/>
          <w:szCs w:val="24"/>
          <w:lang w:eastAsia="zh-CN"/>
        </w:rPr>
        <w:t xml:space="preserve"> 2 (Xiaomi, LGE, MediaTek, Ericsson):</w:t>
      </w:r>
    </w:p>
    <w:p w14:paraId="0A84E559" w14:textId="77777777" w:rsidR="0035400C" w:rsidRPr="0035400C" w:rsidRDefault="0035400C" w:rsidP="00A30BC2">
      <w:pPr>
        <w:pStyle w:val="ListParagraph"/>
        <w:numPr>
          <w:ilvl w:val="2"/>
          <w:numId w:val="7"/>
        </w:numPr>
        <w:autoSpaceDN w:val="0"/>
        <w:spacing w:after="120" w:line="240" w:lineRule="auto"/>
        <w:contextualSpacing w:val="0"/>
        <w:rPr>
          <w:i/>
          <w:iCs/>
          <w:szCs w:val="24"/>
          <w:lang w:eastAsia="zh-CN"/>
        </w:rPr>
      </w:pPr>
      <w:r w:rsidRPr="0035400C">
        <w:rPr>
          <w:i/>
          <w:iCs/>
          <w:szCs w:val="24"/>
          <w:lang w:eastAsia="zh-CN"/>
        </w:rPr>
        <w:t>RAN4 not to consider the prioritization between L1-RSRP measurements and L3 measurements during FR2 unknown SCell activation.</w:t>
      </w:r>
    </w:p>
    <w:p w14:paraId="275F4A18" w14:textId="77777777" w:rsidR="0035400C" w:rsidRPr="0035400C" w:rsidRDefault="0035400C" w:rsidP="00A30BC2">
      <w:pPr>
        <w:widowControl w:val="0"/>
        <w:numPr>
          <w:ilvl w:val="0"/>
          <w:numId w:val="7"/>
        </w:numPr>
        <w:spacing w:after="120" w:line="240" w:lineRule="auto"/>
        <w:ind w:left="936"/>
        <w:jc w:val="both"/>
        <w:rPr>
          <w:i/>
          <w:iCs/>
          <w:szCs w:val="24"/>
          <w:lang w:eastAsia="zh-CN"/>
        </w:rPr>
      </w:pPr>
      <w:r w:rsidRPr="0035400C">
        <w:rPr>
          <w:bCs/>
          <w:i/>
          <w:iCs/>
          <w:lang w:val="en-GB"/>
        </w:rPr>
        <w:t>Option</w:t>
      </w:r>
      <w:r w:rsidRPr="0035400C">
        <w:rPr>
          <w:i/>
          <w:iCs/>
          <w:szCs w:val="24"/>
          <w:lang w:eastAsia="zh-CN"/>
        </w:rPr>
        <w:t xml:space="preserve"> 3 (Nokia):</w:t>
      </w:r>
    </w:p>
    <w:p w14:paraId="0DAA4E7E" w14:textId="77777777" w:rsidR="0035400C" w:rsidRPr="0035400C" w:rsidRDefault="0035400C" w:rsidP="00A30BC2">
      <w:pPr>
        <w:pStyle w:val="ListParagraph"/>
        <w:numPr>
          <w:ilvl w:val="2"/>
          <w:numId w:val="7"/>
        </w:numPr>
        <w:autoSpaceDN w:val="0"/>
        <w:spacing w:after="120" w:line="240" w:lineRule="auto"/>
        <w:contextualSpacing w:val="0"/>
        <w:rPr>
          <w:i/>
          <w:iCs/>
          <w:szCs w:val="24"/>
          <w:lang w:eastAsia="zh-CN"/>
        </w:rPr>
      </w:pPr>
      <w:r w:rsidRPr="0035400C">
        <w:rPr>
          <w:i/>
          <w:iCs/>
          <w:lang w:eastAsia="zh-CN"/>
        </w:rPr>
        <w:t>The prioritization of L1-RSRP measurement needs to be well justified taking into account the negative impact on mobility performance.</w:t>
      </w:r>
    </w:p>
    <w:p w14:paraId="352CC2D5" w14:textId="77777777" w:rsidR="005907F3" w:rsidRDefault="00591F5B" w:rsidP="005907F3">
      <w:pPr>
        <w:spacing w:after="120"/>
        <w:jc w:val="both"/>
        <w:rPr>
          <w:lang w:val="en-GB" w:eastAsia="zh-CN"/>
        </w:rPr>
      </w:pPr>
      <w:r>
        <w:rPr>
          <w:lang w:val="en-GB" w:eastAsia="zh-CN"/>
        </w:rPr>
        <w:t>Si</w:t>
      </w:r>
      <w:r w:rsidRPr="00591F5B">
        <w:rPr>
          <w:lang w:val="en-GB" w:eastAsia="zh-CN"/>
        </w:rPr>
        <w:t xml:space="preserve">milar proposals were discussed </w:t>
      </w:r>
      <w:r>
        <w:rPr>
          <w:lang w:val="en-GB" w:eastAsia="zh-CN"/>
        </w:rPr>
        <w:t>in Rel15 but</w:t>
      </w:r>
      <w:r w:rsidRPr="00591F5B">
        <w:rPr>
          <w:lang w:val="en-GB" w:eastAsia="zh-CN"/>
        </w:rPr>
        <w:t xml:space="preserve"> not agreed because of the</w:t>
      </w:r>
      <w:r>
        <w:rPr>
          <w:lang w:val="en-GB" w:eastAsia="zh-CN"/>
        </w:rPr>
        <w:t xml:space="preserve"> negative impact</w:t>
      </w:r>
      <w:r w:rsidRPr="00591F5B">
        <w:rPr>
          <w:lang w:val="en-GB" w:eastAsia="zh-CN"/>
        </w:rPr>
        <w:t xml:space="preserve"> on mobility performance.</w:t>
      </w:r>
      <w:r>
        <w:rPr>
          <w:lang w:val="en-GB" w:eastAsia="zh-CN"/>
        </w:rPr>
        <w:t xml:space="preserve"> If L3 measurement on the target SCell is deprioritized over L1-RSRP measurement during SCell activation, the measurement reporting may not be timely transmitted hence delay the mobility decision. Even the SCell activation is completed, there is risk of connection failure due to mobility. </w:t>
      </w:r>
      <w:r w:rsidR="00163274">
        <w:rPr>
          <w:lang w:val="en-GB" w:eastAsia="zh-CN"/>
        </w:rPr>
        <w:t xml:space="preserve">It is uncertain if there is any benefit by prioritizing L1-RSRP measurement of </w:t>
      </w:r>
      <w:r w:rsidR="00163274" w:rsidRPr="00163274">
        <w:rPr>
          <w:lang w:val="en-GB" w:eastAsia="zh-CN"/>
        </w:rPr>
        <w:t>FR2 unknown SCell activation</w:t>
      </w:r>
      <w:r w:rsidR="00163274">
        <w:rPr>
          <w:lang w:val="en-GB" w:eastAsia="zh-CN"/>
        </w:rPr>
        <w:t>. The prioritization of L1-RSRP measurement needs to be well justified taking into account the negative impact on mobility performance.</w:t>
      </w:r>
    </w:p>
    <w:p w14:paraId="3B894021" w14:textId="242832AC" w:rsidR="0035400C" w:rsidRDefault="00163274" w:rsidP="0035400C">
      <w:pPr>
        <w:spacing w:before="240"/>
        <w:rPr>
          <w:b/>
          <w:bCs/>
          <w:lang w:val="en-GB" w:eastAsia="zh-CN"/>
        </w:rPr>
      </w:pPr>
      <w:r w:rsidRPr="00163274">
        <w:rPr>
          <w:rFonts w:hint="eastAsia"/>
          <w:b/>
          <w:bCs/>
          <w:lang w:val="en-GB" w:eastAsia="zh-CN"/>
        </w:rPr>
        <w:t>P</w:t>
      </w:r>
      <w:r w:rsidRPr="00163274">
        <w:rPr>
          <w:b/>
          <w:bCs/>
          <w:lang w:val="en-GB" w:eastAsia="zh-CN"/>
        </w:rPr>
        <w:t xml:space="preserve">roposal </w:t>
      </w:r>
      <w:r w:rsidR="0035400C">
        <w:rPr>
          <w:b/>
          <w:bCs/>
          <w:lang w:val="en-GB" w:eastAsia="zh-CN"/>
        </w:rPr>
        <w:t>4</w:t>
      </w:r>
      <w:r w:rsidRPr="00163274">
        <w:rPr>
          <w:b/>
          <w:bCs/>
          <w:lang w:val="en-GB" w:eastAsia="zh-CN"/>
        </w:rPr>
        <w:t xml:space="preserve">: The prioritization of L1-RSRP measurement needs to be well justified taking into account the negative impact on mobility performance. </w:t>
      </w:r>
    </w:p>
    <w:p w14:paraId="54AE79FF" w14:textId="3A6E7B9E" w:rsidR="007C751A" w:rsidRPr="0035400C" w:rsidRDefault="007C751A" w:rsidP="0035400C">
      <w:pPr>
        <w:spacing w:before="240"/>
        <w:rPr>
          <w:b/>
          <w:bCs/>
          <w:lang w:val="en-GB" w:eastAsia="zh-CN"/>
        </w:rPr>
      </w:pPr>
      <w:r w:rsidRPr="007C751A">
        <w:rPr>
          <w:b/>
          <w:bCs/>
          <w:u w:val="single"/>
        </w:rPr>
        <w:t>TCI related enhancement for L1 part</w:t>
      </w:r>
    </w:p>
    <w:p w14:paraId="2BC8B710" w14:textId="666CC555" w:rsidR="007C751A" w:rsidRPr="009D2254" w:rsidRDefault="007C751A" w:rsidP="007C751A">
      <w:pPr>
        <w:rPr>
          <w:b/>
          <w:i/>
          <w:iCs/>
          <w:color w:val="0070C0"/>
          <w:szCs w:val="20"/>
          <w:lang w:eastAsia="ko-KR"/>
        </w:rPr>
      </w:pPr>
      <w:r w:rsidRPr="009D2254">
        <w:rPr>
          <w:b/>
          <w:i/>
          <w:iCs/>
          <w:color w:val="0070C0"/>
          <w:szCs w:val="20"/>
          <w:lang w:val="en-GB" w:eastAsia="ko-KR"/>
        </w:rPr>
        <w:t xml:space="preserve">Issue </w:t>
      </w:r>
      <w:r w:rsidR="0035400C">
        <w:rPr>
          <w:b/>
          <w:i/>
          <w:iCs/>
          <w:color w:val="0070C0"/>
          <w:szCs w:val="20"/>
          <w:lang w:val="en-GB" w:eastAsia="ko-KR"/>
        </w:rPr>
        <w:t>2</w:t>
      </w:r>
      <w:r w:rsidRPr="009D2254">
        <w:rPr>
          <w:b/>
          <w:i/>
          <w:iCs/>
          <w:color w:val="0070C0"/>
          <w:szCs w:val="20"/>
          <w:lang w:val="en-GB" w:eastAsia="ko-KR"/>
        </w:rPr>
        <w:t xml:space="preserve">-2-2: TCI activation enhancement during </w:t>
      </w:r>
      <w:r w:rsidRPr="009D2254">
        <w:rPr>
          <w:b/>
          <w:i/>
          <w:iCs/>
          <w:color w:val="0070C0"/>
          <w:szCs w:val="20"/>
          <w:lang w:eastAsia="ko-KR"/>
        </w:rPr>
        <w:t xml:space="preserve">FR2 </w:t>
      </w:r>
      <w:r w:rsidRPr="009D2254">
        <w:rPr>
          <w:b/>
          <w:i/>
          <w:iCs/>
          <w:color w:val="0070C0"/>
          <w:szCs w:val="20"/>
        </w:rPr>
        <w:t xml:space="preserve">unknown </w:t>
      </w:r>
      <w:r w:rsidRPr="009D2254">
        <w:rPr>
          <w:b/>
          <w:i/>
          <w:iCs/>
          <w:color w:val="0070C0"/>
          <w:szCs w:val="20"/>
          <w:lang w:eastAsia="ko-KR"/>
        </w:rPr>
        <w:t>SCell activation</w:t>
      </w:r>
    </w:p>
    <w:p w14:paraId="03DB0376" w14:textId="77777777" w:rsidR="0035400C" w:rsidRPr="0035400C" w:rsidRDefault="0035400C" w:rsidP="00A30BC2">
      <w:pPr>
        <w:pStyle w:val="ListParagraph"/>
        <w:numPr>
          <w:ilvl w:val="1"/>
          <w:numId w:val="7"/>
        </w:numPr>
        <w:autoSpaceDN w:val="0"/>
        <w:spacing w:after="120" w:line="240" w:lineRule="auto"/>
        <w:contextualSpacing w:val="0"/>
        <w:rPr>
          <w:i/>
          <w:iCs/>
          <w:szCs w:val="24"/>
          <w:lang w:eastAsia="zh-CN"/>
        </w:rPr>
      </w:pPr>
      <w:r w:rsidRPr="0035400C">
        <w:rPr>
          <w:i/>
          <w:iCs/>
          <w:szCs w:val="24"/>
          <w:lang w:eastAsia="zh-CN"/>
        </w:rPr>
        <w:t xml:space="preserve">Option 1 (Apple, Xiaomi(without Xms condition), ):  </w:t>
      </w:r>
    </w:p>
    <w:p w14:paraId="042065B7" w14:textId="77777777" w:rsidR="0035400C" w:rsidRPr="0035400C" w:rsidRDefault="0035400C" w:rsidP="00A30BC2">
      <w:pPr>
        <w:pStyle w:val="ListParagraph"/>
        <w:numPr>
          <w:ilvl w:val="2"/>
          <w:numId w:val="7"/>
        </w:numPr>
        <w:autoSpaceDN w:val="0"/>
        <w:spacing w:after="120" w:line="240" w:lineRule="auto"/>
        <w:contextualSpacing w:val="0"/>
        <w:rPr>
          <w:i/>
          <w:iCs/>
          <w:szCs w:val="24"/>
          <w:lang w:eastAsia="zh-CN"/>
        </w:rPr>
      </w:pPr>
      <w:r w:rsidRPr="0035400C">
        <w:rPr>
          <w:i/>
          <w:iCs/>
          <w:lang w:eastAsia="zh-CN"/>
        </w:rPr>
        <w:t>For FR2 unknown SCell activation enhancement, the TCI of PDCCH/PDSCH/CSI-RS is associated with the best L1-RSRP report if no MAC CE or RRC indication for TCI is sent to UE in Xms after L1-RSRP reporting.</w:t>
      </w:r>
    </w:p>
    <w:p w14:paraId="69EAD886" w14:textId="77777777" w:rsidR="0035400C" w:rsidRPr="0035400C" w:rsidRDefault="0035400C" w:rsidP="00A30BC2">
      <w:pPr>
        <w:pStyle w:val="ListParagraph"/>
        <w:widowControl w:val="0"/>
        <w:numPr>
          <w:ilvl w:val="3"/>
          <w:numId w:val="7"/>
        </w:numPr>
        <w:autoSpaceDN w:val="0"/>
        <w:spacing w:after="180" w:line="240" w:lineRule="auto"/>
        <w:contextualSpacing w:val="0"/>
        <w:jc w:val="both"/>
        <w:rPr>
          <w:rFonts w:eastAsia="MS Mincho"/>
          <w:i/>
          <w:iCs/>
          <w:szCs w:val="20"/>
        </w:rPr>
      </w:pPr>
      <w:r w:rsidRPr="0035400C">
        <w:rPr>
          <w:i/>
          <w:iCs/>
        </w:rPr>
        <w:t>X is FFS.</w:t>
      </w:r>
    </w:p>
    <w:p w14:paraId="71816B9C" w14:textId="77777777" w:rsidR="0035400C" w:rsidRPr="0035400C" w:rsidRDefault="0035400C" w:rsidP="00A30BC2">
      <w:pPr>
        <w:pStyle w:val="ListParagraph"/>
        <w:numPr>
          <w:ilvl w:val="1"/>
          <w:numId w:val="7"/>
        </w:numPr>
        <w:autoSpaceDN w:val="0"/>
        <w:spacing w:after="120" w:line="240" w:lineRule="auto"/>
        <w:contextualSpacing w:val="0"/>
        <w:rPr>
          <w:i/>
          <w:iCs/>
          <w:szCs w:val="24"/>
          <w:lang w:eastAsia="zh-CN"/>
        </w:rPr>
      </w:pPr>
      <w:r w:rsidRPr="0035400C">
        <w:rPr>
          <w:i/>
          <w:iCs/>
          <w:szCs w:val="24"/>
          <w:lang w:eastAsia="zh-CN"/>
        </w:rPr>
        <w:t xml:space="preserve">Option 2 (CMCC, OPPO, MediaTek): </w:t>
      </w:r>
    </w:p>
    <w:p w14:paraId="0D0A4533" w14:textId="77777777" w:rsidR="0035400C" w:rsidRPr="0035400C" w:rsidRDefault="0035400C" w:rsidP="00A30BC2">
      <w:pPr>
        <w:pStyle w:val="ListParagraph"/>
        <w:numPr>
          <w:ilvl w:val="2"/>
          <w:numId w:val="7"/>
        </w:numPr>
        <w:autoSpaceDN w:val="0"/>
        <w:spacing w:after="120" w:line="240" w:lineRule="auto"/>
        <w:contextualSpacing w:val="0"/>
        <w:rPr>
          <w:i/>
          <w:iCs/>
          <w:szCs w:val="24"/>
          <w:lang w:eastAsia="zh-CN"/>
        </w:rPr>
      </w:pPr>
      <w:r w:rsidRPr="0035400C">
        <w:rPr>
          <w:i/>
          <w:iCs/>
        </w:rPr>
        <w:t>if TCI of PDCCH/PDSC/CSI-RS is associated with the best L1-RSRP report, delay on uncertainty of TCI configuration/activation can be saved. Otherwise, delay on uncertainty of TCI configuration/activation is kept.</w:t>
      </w:r>
    </w:p>
    <w:p w14:paraId="5E0D5D03" w14:textId="77777777" w:rsidR="0035400C" w:rsidRPr="0035400C" w:rsidRDefault="0035400C" w:rsidP="00A30BC2">
      <w:pPr>
        <w:pStyle w:val="ListParagraph"/>
        <w:numPr>
          <w:ilvl w:val="1"/>
          <w:numId w:val="7"/>
        </w:numPr>
        <w:autoSpaceDN w:val="0"/>
        <w:spacing w:after="120" w:line="240" w:lineRule="auto"/>
        <w:contextualSpacing w:val="0"/>
        <w:rPr>
          <w:i/>
          <w:iCs/>
          <w:szCs w:val="24"/>
          <w:lang w:eastAsia="zh-CN"/>
        </w:rPr>
      </w:pPr>
      <w:r w:rsidRPr="0035400C">
        <w:rPr>
          <w:i/>
          <w:iCs/>
          <w:szCs w:val="24"/>
          <w:lang w:eastAsia="zh-CN"/>
        </w:rPr>
        <w:t xml:space="preserve">Option 3 (Qualcomm, Nokia, ZTE, Ericsson): </w:t>
      </w:r>
    </w:p>
    <w:p w14:paraId="41B631BA" w14:textId="77777777" w:rsidR="0035400C" w:rsidRPr="0035400C" w:rsidRDefault="0035400C" w:rsidP="00A30BC2">
      <w:pPr>
        <w:pStyle w:val="ListParagraph"/>
        <w:numPr>
          <w:ilvl w:val="2"/>
          <w:numId w:val="7"/>
        </w:numPr>
        <w:autoSpaceDN w:val="0"/>
        <w:spacing w:after="120" w:line="240" w:lineRule="auto"/>
        <w:contextualSpacing w:val="0"/>
        <w:rPr>
          <w:i/>
          <w:iCs/>
          <w:szCs w:val="24"/>
          <w:lang w:eastAsia="zh-CN"/>
        </w:rPr>
      </w:pPr>
      <w:r w:rsidRPr="0035400C">
        <w:rPr>
          <w:i/>
          <w:iCs/>
        </w:rPr>
        <w:t>TCI indication process is not skipped</w:t>
      </w:r>
    </w:p>
    <w:p w14:paraId="5C7FCA10" w14:textId="75DB4D8E" w:rsidR="007C286F" w:rsidRDefault="009D2254" w:rsidP="009D2254">
      <w:pPr>
        <w:widowControl w:val="0"/>
        <w:spacing w:after="120" w:line="240" w:lineRule="auto"/>
        <w:jc w:val="both"/>
        <w:rPr>
          <w:lang w:val="en-GB" w:eastAsia="zh-CN"/>
        </w:rPr>
      </w:pPr>
      <w:r>
        <w:rPr>
          <w:lang w:val="en-GB" w:eastAsia="zh-CN"/>
        </w:rPr>
        <w:t xml:space="preserve">There was also proposal to skip TCI state indication to save the MAC uncertainty time. </w:t>
      </w:r>
      <w:r w:rsidR="007C286F">
        <w:rPr>
          <w:lang w:val="en-GB" w:eastAsia="zh-CN"/>
        </w:rPr>
        <w:t xml:space="preserve">Although TCI state is based on the L1-RSRP reporting, it is network implementation to decide which DL beam the UE is receiving. In addition, </w:t>
      </w:r>
      <w:r w:rsidR="00805E74">
        <w:rPr>
          <w:lang w:val="en-GB" w:eastAsia="zh-CN"/>
        </w:rPr>
        <w:t xml:space="preserve">the absence of TCI activation may lead to misaligned understanding hence different TCI state determination between network and UE e.g. </w:t>
      </w:r>
      <w:r w:rsidR="007C286F">
        <w:rPr>
          <w:lang w:val="en-GB" w:eastAsia="zh-CN"/>
        </w:rPr>
        <w:t xml:space="preserve">if the L1-RSRP reporting does not successfully reach the </w:t>
      </w:r>
      <w:r w:rsidR="00805E74">
        <w:rPr>
          <w:lang w:val="en-GB" w:eastAsia="zh-CN"/>
        </w:rPr>
        <w:t>network. We should avoid such risk by keeping explicit TCI activation.</w:t>
      </w:r>
    </w:p>
    <w:p w14:paraId="2F5F0B08" w14:textId="20EC3172" w:rsidR="009D2254" w:rsidRPr="00805E74" w:rsidRDefault="00805E74" w:rsidP="009D2254">
      <w:pPr>
        <w:widowControl w:val="0"/>
        <w:spacing w:after="120" w:line="240" w:lineRule="auto"/>
        <w:jc w:val="both"/>
        <w:rPr>
          <w:b/>
          <w:bCs/>
          <w:lang w:eastAsia="zh-CN"/>
        </w:rPr>
      </w:pPr>
      <w:r w:rsidRPr="00805E74">
        <w:rPr>
          <w:b/>
          <w:bCs/>
          <w:lang w:val="en-GB" w:eastAsia="zh-CN"/>
        </w:rPr>
        <w:t xml:space="preserve">Proposal </w:t>
      </w:r>
      <w:r w:rsidR="0035400C">
        <w:rPr>
          <w:b/>
          <w:bCs/>
          <w:lang w:val="en-GB" w:eastAsia="zh-CN"/>
        </w:rPr>
        <w:t>5</w:t>
      </w:r>
      <w:r w:rsidRPr="00805E74">
        <w:rPr>
          <w:b/>
          <w:bCs/>
          <w:lang w:val="en-GB" w:eastAsia="zh-CN"/>
        </w:rPr>
        <w:t xml:space="preserve">: TCI state activation command shall not be skipped in FR2 SCell activation delay reduction. </w:t>
      </w:r>
    </w:p>
    <w:p w14:paraId="2EA58012" w14:textId="77777777" w:rsidR="0035400C" w:rsidRDefault="0035400C" w:rsidP="007C751A">
      <w:pPr>
        <w:rPr>
          <w:b/>
          <w:i/>
          <w:iCs/>
          <w:color w:val="0070C0"/>
          <w:szCs w:val="20"/>
          <w:lang w:val="en-GB" w:eastAsia="ko-KR"/>
        </w:rPr>
      </w:pPr>
    </w:p>
    <w:p w14:paraId="6538235B" w14:textId="55205C89" w:rsidR="007C751A" w:rsidRPr="00715D53" w:rsidRDefault="007C751A" w:rsidP="007C751A">
      <w:pPr>
        <w:rPr>
          <w:b/>
          <w:i/>
          <w:iCs/>
          <w:color w:val="0070C0"/>
          <w:szCs w:val="20"/>
          <w:lang w:eastAsia="ko-KR"/>
        </w:rPr>
      </w:pPr>
      <w:r w:rsidRPr="00715D53">
        <w:rPr>
          <w:b/>
          <w:i/>
          <w:iCs/>
          <w:color w:val="0070C0"/>
          <w:szCs w:val="20"/>
          <w:lang w:val="en-GB" w:eastAsia="ko-KR"/>
        </w:rPr>
        <w:t xml:space="preserve">Issue </w:t>
      </w:r>
      <w:r w:rsidR="0035400C">
        <w:rPr>
          <w:b/>
          <w:i/>
          <w:iCs/>
          <w:color w:val="0070C0"/>
          <w:szCs w:val="20"/>
          <w:lang w:val="en-GB" w:eastAsia="ko-KR"/>
        </w:rPr>
        <w:t>2</w:t>
      </w:r>
      <w:r w:rsidRPr="00715D53">
        <w:rPr>
          <w:b/>
          <w:i/>
          <w:iCs/>
          <w:color w:val="0070C0"/>
          <w:szCs w:val="20"/>
          <w:lang w:val="en-GB" w:eastAsia="ko-KR"/>
        </w:rPr>
        <w:t xml:space="preserve">-3-2: Aperiodic RS for L1-RSRP measurement during </w:t>
      </w:r>
      <w:r w:rsidRPr="00715D53">
        <w:rPr>
          <w:b/>
          <w:i/>
          <w:iCs/>
          <w:color w:val="0070C0"/>
          <w:szCs w:val="20"/>
          <w:lang w:eastAsia="ko-KR"/>
        </w:rPr>
        <w:t xml:space="preserve">FR2 </w:t>
      </w:r>
      <w:r w:rsidRPr="00715D53">
        <w:rPr>
          <w:b/>
          <w:i/>
          <w:iCs/>
          <w:color w:val="0070C0"/>
          <w:szCs w:val="20"/>
        </w:rPr>
        <w:t xml:space="preserve">unknown </w:t>
      </w:r>
      <w:r w:rsidRPr="00715D53">
        <w:rPr>
          <w:b/>
          <w:i/>
          <w:iCs/>
          <w:color w:val="0070C0"/>
          <w:szCs w:val="20"/>
          <w:lang w:eastAsia="ko-KR"/>
        </w:rPr>
        <w:t>SCell activation</w:t>
      </w:r>
    </w:p>
    <w:p w14:paraId="4950D8A1" w14:textId="77777777" w:rsidR="0035400C" w:rsidRPr="0035400C" w:rsidRDefault="0035400C" w:rsidP="00A30BC2">
      <w:pPr>
        <w:pStyle w:val="ListParagraph"/>
        <w:numPr>
          <w:ilvl w:val="1"/>
          <w:numId w:val="7"/>
        </w:numPr>
        <w:autoSpaceDN w:val="0"/>
        <w:spacing w:after="120" w:line="240" w:lineRule="auto"/>
        <w:contextualSpacing w:val="0"/>
        <w:rPr>
          <w:rFonts w:eastAsia="MS Mincho"/>
          <w:bCs/>
          <w:i/>
          <w:iCs/>
          <w:szCs w:val="20"/>
          <w:lang w:eastAsia="zh-CN"/>
        </w:rPr>
      </w:pPr>
      <w:r w:rsidRPr="0035400C">
        <w:rPr>
          <w:i/>
          <w:iCs/>
          <w:szCs w:val="24"/>
          <w:lang w:eastAsia="zh-CN"/>
        </w:rPr>
        <w:lastRenderedPageBreak/>
        <w:t>Option</w:t>
      </w:r>
      <w:r w:rsidRPr="0035400C">
        <w:rPr>
          <w:bCs/>
          <w:i/>
          <w:iCs/>
          <w:lang w:eastAsia="zh-CN"/>
        </w:rPr>
        <w:t xml:space="preserve"> 1(Apple): for unknown R18 FR2 SCell activation enhancement, following enhancements based on AP CSI-RS and/or A-TRS are considered:</w:t>
      </w:r>
    </w:p>
    <w:p w14:paraId="3D9373D4" w14:textId="77777777" w:rsidR="0035400C" w:rsidRPr="0035400C" w:rsidRDefault="0035400C" w:rsidP="00A30BC2">
      <w:pPr>
        <w:pStyle w:val="ListParagraph"/>
        <w:numPr>
          <w:ilvl w:val="2"/>
          <w:numId w:val="9"/>
        </w:numPr>
        <w:overflowPunct w:val="0"/>
        <w:autoSpaceDE w:val="0"/>
        <w:autoSpaceDN w:val="0"/>
        <w:adjustRightInd w:val="0"/>
        <w:spacing w:after="180" w:line="240" w:lineRule="auto"/>
        <w:contextualSpacing w:val="0"/>
        <w:jc w:val="both"/>
        <w:rPr>
          <w:bCs/>
          <w:i/>
          <w:iCs/>
          <w:lang w:eastAsia="zh-CN"/>
        </w:rPr>
      </w:pPr>
      <w:r w:rsidRPr="0035400C">
        <w:rPr>
          <w:bCs/>
          <w:i/>
          <w:iCs/>
          <w:lang w:eastAsia="zh-CN"/>
        </w:rPr>
        <w:t>Use AP CSI-RS for L1-RSRP measurement if L3 stage is performed during unknown FR2 SCell activation and UE can indicate the completion of L3 stage.</w:t>
      </w:r>
    </w:p>
    <w:p w14:paraId="5CCF4F99" w14:textId="77777777" w:rsidR="0035400C" w:rsidRPr="0035400C" w:rsidRDefault="0035400C" w:rsidP="00A30BC2">
      <w:pPr>
        <w:pStyle w:val="ListParagraph"/>
        <w:numPr>
          <w:ilvl w:val="1"/>
          <w:numId w:val="7"/>
        </w:numPr>
        <w:autoSpaceDN w:val="0"/>
        <w:spacing w:after="120" w:line="240" w:lineRule="auto"/>
        <w:contextualSpacing w:val="0"/>
        <w:rPr>
          <w:bCs/>
          <w:i/>
          <w:iCs/>
          <w:lang w:eastAsia="zh-CN"/>
        </w:rPr>
      </w:pPr>
      <w:r w:rsidRPr="0035400C">
        <w:rPr>
          <w:rFonts w:eastAsiaTheme="minorEastAsia"/>
          <w:bCs/>
          <w:i/>
          <w:iCs/>
        </w:rPr>
        <w:t>Option 2 (Nokia, OPPO, Ericsson):</w:t>
      </w:r>
    </w:p>
    <w:p w14:paraId="182D9AA5" w14:textId="77777777" w:rsidR="0035400C" w:rsidRPr="0035400C" w:rsidRDefault="0035400C" w:rsidP="00A30BC2">
      <w:pPr>
        <w:pStyle w:val="ListParagraph"/>
        <w:numPr>
          <w:ilvl w:val="2"/>
          <w:numId w:val="9"/>
        </w:numPr>
        <w:overflowPunct w:val="0"/>
        <w:autoSpaceDE w:val="0"/>
        <w:autoSpaceDN w:val="0"/>
        <w:adjustRightInd w:val="0"/>
        <w:spacing w:after="180" w:line="240" w:lineRule="auto"/>
        <w:contextualSpacing w:val="0"/>
        <w:jc w:val="both"/>
        <w:rPr>
          <w:bCs/>
          <w:i/>
          <w:iCs/>
          <w:lang w:eastAsia="zh-CN"/>
        </w:rPr>
      </w:pPr>
      <w:r w:rsidRPr="0035400C">
        <w:rPr>
          <w:i/>
          <w:iCs/>
          <w:lang w:eastAsia="zh-CN"/>
        </w:rPr>
        <w:t>RAN4 sends LS to RAN1 to study the feasibility of using A-TRS/AP CSI-RS for L1-RSRP measurement when activating an FR2 unknown SCell.</w:t>
      </w:r>
    </w:p>
    <w:p w14:paraId="28925B4C" w14:textId="77777777" w:rsidR="0035400C" w:rsidRPr="0035400C" w:rsidRDefault="0035400C" w:rsidP="00A30BC2">
      <w:pPr>
        <w:pStyle w:val="ListParagraph"/>
        <w:numPr>
          <w:ilvl w:val="1"/>
          <w:numId w:val="7"/>
        </w:numPr>
        <w:autoSpaceDN w:val="0"/>
        <w:spacing w:after="120" w:line="240" w:lineRule="auto"/>
        <w:contextualSpacing w:val="0"/>
        <w:rPr>
          <w:bCs/>
          <w:i/>
          <w:iCs/>
          <w:lang w:eastAsia="zh-CN"/>
        </w:rPr>
      </w:pPr>
      <w:r w:rsidRPr="0035400C">
        <w:rPr>
          <w:i/>
          <w:iCs/>
          <w:szCs w:val="24"/>
          <w:lang w:eastAsia="zh-CN"/>
        </w:rPr>
        <w:t>Option</w:t>
      </w:r>
      <w:r w:rsidRPr="0035400C">
        <w:rPr>
          <w:rFonts w:eastAsiaTheme="minorEastAsia"/>
          <w:bCs/>
          <w:i/>
          <w:iCs/>
        </w:rPr>
        <w:t xml:space="preserve"> 3: not to use AP CSI-RS or A-TRS for L1-RSRP</w:t>
      </w:r>
    </w:p>
    <w:p w14:paraId="11C544A9" w14:textId="77777777" w:rsidR="0035400C" w:rsidRPr="0035400C" w:rsidRDefault="0035400C" w:rsidP="00A30BC2">
      <w:pPr>
        <w:pStyle w:val="ListParagraph"/>
        <w:numPr>
          <w:ilvl w:val="2"/>
          <w:numId w:val="9"/>
        </w:numPr>
        <w:overflowPunct w:val="0"/>
        <w:autoSpaceDE w:val="0"/>
        <w:autoSpaceDN w:val="0"/>
        <w:adjustRightInd w:val="0"/>
        <w:spacing w:after="180" w:line="240" w:lineRule="auto"/>
        <w:contextualSpacing w:val="0"/>
        <w:jc w:val="both"/>
        <w:rPr>
          <w:bCs/>
          <w:i/>
          <w:iCs/>
          <w:lang w:eastAsia="zh-CN"/>
        </w:rPr>
      </w:pPr>
      <w:r w:rsidRPr="0035400C">
        <w:rPr>
          <w:rFonts w:eastAsiaTheme="minorEastAsia"/>
          <w:bCs/>
          <w:i/>
          <w:iCs/>
        </w:rPr>
        <w:t xml:space="preserve">Option 3a (vivo): </w:t>
      </w:r>
      <w:r w:rsidRPr="0035400C">
        <w:rPr>
          <w:bCs/>
          <w:i/>
          <w:iCs/>
          <w:lang w:eastAsia="zh-CN"/>
        </w:rPr>
        <w:t>RAN4 not to consider AP CSI-RS for L1-RSRP reporting unless the necessity is clear</w:t>
      </w:r>
      <w:r w:rsidRPr="0035400C">
        <w:rPr>
          <w:i/>
          <w:iCs/>
          <w:lang w:eastAsia="zh-CN"/>
        </w:rPr>
        <w:t>.</w:t>
      </w:r>
    </w:p>
    <w:p w14:paraId="57E7B6E6" w14:textId="77777777" w:rsidR="0035400C" w:rsidRPr="0035400C" w:rsidRDefault="0035400C" w:rsidP="00A30BC2">
      <w:pPr>
        <w:pStyle w:val="ListParagraph"/>
        <w:numPr>
          <w:ilvl w:val="2"/>
          <w:numId w:val="9"/>
        </w:numPr>
        <w:overflowPunct w:val="0"/>
        <w:autoSpaceDE w:val="0"/>
        <w:autoSpaceDN w:val="0"/>
        <w:adjustRightInd w:val="0"/>
        <w:spacing w:after="180" w:line="240" w:lineRule="auto"/>
        <w:contextualSpacing w:val="0"/>
        <w:jc w:val="both"/>
        <w:rPr>
          <w:bCs/>
          <w:i/>
          <w:iCs/>
          <w:lang w:eastAsia="zh-CN"/>
        </w:rPr>
      </w:pPr>
      <w:r w:rsidRPr="0035400C">
        <w:rPr>
          <w:bCs/>
          <w:i/>
          <w:iCs/>
          <w:lang w:eastAsia="zh-CN"/>
        </w:rPr>
        <w:t>Option 3b (Huawei): It is not recommended to A-TRS based L1-RSRP which may have significant RAN1 impact.</w:t>
      </w:r>
    </w:p>
    <w:p w14:paraId="6F607589" w14:textId="77777777" w:rsidR="0035400C" w:rsidRPr="0035400C" w:rsidRDefault="0035400C" w:rsidP="00A30BC2">
      <w:pPr>
        <w:pStyle w:val="ListParagraph"/>
        <w:numPr>
          <w:ilvl w:val="2"/>
          <w:numId w:val="9"/>
        </w:numPr>
        <w:overflowPunct w:val="0"/>
        <w:autoSpaceDE w:val="0"/>
        <w:autoSpaceDN w:val="0"/>
        <w:adjustRightInd w:val="0"/>
        <w:spacing w:after="180" w:line="240" w:lineRule="auto"/>
        <w:contextualSpacing w:val="0"/>
        <w:jc w:val="both"/>
        <w:rPr>
          <w:bCs/>
          <w:i/>
          <w:iCs/>
          <w:lang w:eastAsia="zh-CN"/>
        </w:rPr>
      </w:pPr>
      <w:r w:rsidRPr="0035400C">
        <w:rPr>
          <w:bCs/>
          <w:i/>
          <w:iCs/>
          <w:lang w:eastAsia="zh-CN"/>
        </w:rPr>
        <w:t xml:space="preserve">Option 3c (MediaTek): </w:t>
      </w:r>
      <w:r w:rsidRPr="0035400C">
        <w:rPr>
          <w:i/>
          <w:iCs/>
        </w:rPr>
        <w:t>AP-CSI-RS and/or A-TRS based fast Scell activation is not applied to L1 part for unknown FR2 Scell activation enhancement.</w:t>
      </w:r>
    </w:p>
    <w:p w14:paraId="6289FCC2" w14:textId="77777777" w:rsidR="0035400C" w:rsidRPr="0035400C" w:rsidRDefault="0035400C" w:rsidP="00A30BC2">
      <w:pPr>
        <w:pStyle w:val="ListParagraph"/>
        <w:numPr>
          <w:ilvl w:val="1"/>
          <w:numId w:val="7"/>
        </w:numPr>
        <w:autoSpaceDN w:val="0"/>
        <w:spacing w:after="120" w:line="240" w:lineRule="auto"/>
        <w:contextualSpacing w:val="0"/>
        <w:rPr>
          <w:bCs/>
          <w:i/>
          <w:iCs/>
          <w:lang w:eastAsia="zh-CN"/>
        </w:rPr>
      </w:pPr>
      <w:r w:rsidRPr="0035400C">
        <w:rPr>
          <w:i/>
          <w:iCs/>
          <w:szCs w:val="24"/>
          <w:lang w:eastAsia="zh-CN"/>
        </w:rPr>
        <w:t>Option</w:t>
      </w:r>
      <w:r w:rsidRPr="0035400C">
        <w:rPr>
          <w:bCs/>
          <w:i/>
          <w:iCs/>
          <w:lang w:eastAsia="zh-CN"/>
        </w:rPr>
        <w:t xml:space="preserve"> 4 (ZTE):</w:t>
      </w:r>
    </w:p>
    <w:p w14:paraId="62B27F35" w14:textId="77777777" w:rsidR="0035400C" w:rsidRPr="0035400C" w:rsidRDefault="0035400C" w:rsidP="00A30BC2">
      <w:pPr>
        <w:pStyle w:val="BodyText"/>
        <w:numPr>
          <w:ilvl w:val="2"/>
          <w:numId w:val="9"/>
        </w:numPr>
        <w:tabs>
          <w:tab w:val="left" w:pos="226"/>
          <w:tab w:val="left" w:pos="284"/>
          <w:tab w:val="left" w:pos="5103"/>
        </w:tabs>
        <w:snapToGrid w:val="0"/>
        <w:rPr>
          <w:i/>
          <w:iCs/>
          <w:lang w:eastAsia="zh-CN"/>
        </w:rPr>
      </w:pPr>
      <w:r w:rsidRPr="0035400C">
        <w:rPr>
          <w:i/>
          <w:iCs/>
          <w:lang w:eastAsia="zh-CN"/>
        </w:rPr>
        <w:t>To realize AP RS based L1-RSRP measurement, the following two issues should be resolved</w:t>
      </w:r>
      <w:r w:rsidRPr="0035400C">
        <w:rPr>
          <w:rFonts w:hint="eastAsia"/>
          <w:i/>
          <w:iCs/>
          <w:lang w:eastAsia="zh-CN"/>
        </w:rPr>
        <w:t>：</w:t>
      </w:r>
    </w:p>
    <w:p w14:paraId="74C70132" w14:textId="77777777" w:rsidR="0035400C" w:rsidRPr="0035400C" w:rsidRDefault="0035400C" w:rsidP="00A30BC2">
      <w:pPr>
        <w:pStyle w:val="BodyText"/>
        <w:numPr>
          <w:ilvl w:val="3"/>
          <w:numId w:val="9"/>
        </w:numPr>
        <w:tabs>
          <w:tab w:val="left" w:pos="226"/>
          <w:tab w:val="left" w:pos="284"/>
          <w:tab w:val="left" w:pos="5103"/>
        </w:tabs>
        <w:snapToGrid w:val="0"/>
        <w:rPr>
          <w:i/>
          <w:iCs/>
          <w:lang w:eastAsia="zh-CN"/>
        </w:rPr>
      </w:pPr>
      <w:r w:rsidRPr="0035400C">
        <w:rPr>
          <w:i/>
          <w:iCs/>
          <w:lang w:eastAsia="zh-CN"/>
        </w:rPr>
        <w:t>When and how to trigger AP RS; 2) How to identify the Tx beam of AP RS</w:t>
      </w:r>
    </w:p>
    <w:p w14:paraId="1185DF6A" w14:textId="77777777" w:rsidR="0035400C" w:rsidRPr="0035400C" w:rsidRDefault="0035400C" w:rsidP="00A30BC2">
      <w:pPr>
        <w:pStyle w:val="BodyText"/>
        <w:numPr>
          <w:ilvl w:val="3"/>
          <w:numId w:val="9"/>
        </w:numPr>
        <w:tabs>
          <w:tab w:val="left" w:pos="226"/>
          <w:tab w:val="left" w:pos="284"/>
          <w:tab w:val="left" w:pos="5103"/>
        </w:tabs>
        <w:snapToGrid w:val="0"/>
        <w:rPr>
          <w:i/>
          <w:iCs/>
          <w:lang w:eastAsia="zh-CN"/>
        </w:rPr>
      </w:pPr>
      <w:r w:rsidRPr="0035400C">
        <w:rPr>
          <w:i/>
          <w:iCs/>
          <w:lang w:eastAsia="zh-CN"/>
        </w:rPr>
        <w:t>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14:paraId="57D8AFE9" w14:textId="77777777" w:rsidR="0035400C" w:rsidRPr="0035400C" w:rsidRDefault="0035400C" w:rsidP="00A30BC2">
      <w:pPr>
        <w:pStyle w:val="ListParagraph"/>
        <w:numPr>
          <w:ilvl w:val="1"/>
          <w:numId w:val="7"/>
        </w:numPr>
        <w:autoSpaceDN w:val="0"/>
        <w:spacing w:after="120" w:line="240" w:lineRule="auto"/>
        <w:contextualSpacing w:val="0"/>
        <w:rPr>
          <w:bCs/>
          <w:i/>
          <w:iCs/>
          <w:lang w:eastAsia="zh-CN"/>
        </w:rPr>
      </w:pPr>
      <w:r w:rsidRPr="0035400C">
        <w:rPr>
          <w:i/>
          <w:iCs/>
          <w:szCs w:val="24"/>
          <w:lang w:eastAsia="zh-CN"/>
        </w:rPr>
        <w:t>Option</w:t>
      </w:r>
      <w:r w:rsidRPr="0035400C">
        <w:rPr>
          <w:bCs/>
          <w:i/>
          <w:iCs/>
          <w:lang w:eastAsia="zh-CN"/>
        </w:rPr>
        <w:t xml:space="preserve"> 5 (Ericsson):</w:t>
      </w:r>
    </w:p>
    <w:p w14:paraId="2EE165A5" w14:textId="77777777" w:rsidR="0035400C" w:rsidRPr="0035400C" w:rsidRDefault="0035400C" w:rsidP="00A30BC2">
      <w:pPr>
        <w:pStyle w:val="ListParagraph"/>
        <w:numPr>
          <w:ilvl w:val="2"/>
          <w:numId w:val="9"/>
        </w:numPr>
        <w:overflowPunct w:val="0"/>
        <w:autoSpaceDE w:val="0"/>
        <w:autoSpaceDN w:val="0"/>
        <w:adjustRightInd w:val="0"/>
        <w:spacing w:after="180" w:line="240" w:lineRule="auto"/>
        <w:contextualSpacing w:val="0"/>
        <w:jc w:val="both"/>
        <w:rPr>
          <w:rFonts w:eastAsia="MS Mincho"/>
          <w:i/>
          <w:iCs/>
          <w:lang w:val="en-CA"/>
        </w:rPr>
      </w:pPr>
      <w:r w:rsidRPr="0035400C">
        <w:rPr>
          <w:i/>
          <w:iCs/>
          <w:lang w:val="en-CA"/>
        </w:rPr>
        <w:t>RAN4 to study usage of AP-RS and A-TRS for L1-RSRP measurement.</w:t>
      </w:r>
    </w:p>
    <w:p w14:paraId="18054947" w14:textId="77777777" w:rsidR="0035400C" w:rsidRPr="0035400C" w:rsidRDefault="0035400C" w:rsidP="00A30BC2">
      <w:pPr>
        <w:pStyle w:val="ListParagraph"/>
        <w:numPr>
          <w:ilvl w:val="2"/>
          <w:numId w:val="9"/>
        </w:numPr>
        <w:overflowPunct w:val="0"/>
        <w:autoSpaceDE w:val="0"/>
        <w:autoSpaceDN w:val="0"/>
        <w:adjustRightInd w:val="0"/>
        <w:spacing w:after="180" w:line="240" w:lineRule="auto"/>
        <w:contextualSpacing w:val="0"/>
        <w:jc w:val="both"/>
        <w:rPr>
          <w:bCs/>
          <w:i/>
          <w:iCs/>
          <w:lang w:val="en-GB" w:eastAsia="zh-CN"/>
        </w:rPr>
      </w:pPr>
      <w:r w:rsidRPr="0035400C">
        <w:rPr>
          <w:i/>
          <w:iCs/>
          <w:lang w:val="en-CA"/>
        </w:rPr>
        <w:t>RAN4 to confirm, UE timing assumption when performing L1-RSRP measurements.</w:t>
      </w:r>
    </w:p>
    <w:p w14:paraId="0DC4195F" w14:textId="77777777" w:rsidR="0035400C" w:rsidRPr="0035400C" w:rsidRDefault="0035400C" w:rsidP="005D3D0F">
      <w:pPr>
        <w:pStyle w:val="ListParagraph"/>
        <w:spacing w:after="120"/>
        <w:ind w:left="0"/>
        <w:jc w:val="both"/>
        <w:rPr>
          <w:lang w:val="en-GB"/>
        </w:rPr>
      </w:pPr>
    </w:p>
    <w:p w14:paraId="4E4EB18C" w14:textId="2BE1ACFB" w:rsidR="00443960" w:rsidRDefault="00B07DEE" w:rsidP="005D3D0F">
      <w:pPr>
        <w:pStyle w:val="ListParagraph"/>
        <w:spacing w:after="120"/>
        <w:ind w:left="0"/>
        <w:jc w:val="both"/>
        <w:rPr>
          <w:lang w:eastAsia="zh-CN"/>
        </w:rPr>
      </w:pPr>
      <w:r w:rsidRPr="00B07DEE">
        <w:rPr>
          <w:rFonts w:hint="eastAsia"/>
          <w:lang w:val="it-IT"/>
        </w:rPr>
        <w:t>I</w:t>
      </w:r>
      <w:r w:rsidRPr="00B07DEE">
        <w:rPr>
          <w:lang w:val="it-IT"/>
        </w:rPr>
        <w:t>n R17</w:t>
      </w:r>
      <w:r w:rsidR="00443960" w:rsidRPr="00443960">
        <w:rPr>
          <w:lang w:eastAsia="zh-CN"/>
        </w:rPr>
        <w:t xml:space="preserve"> </w:t>
      </w:r>
      <w:r w:rsidR="00443960">
        <w:rPr>
          <w:lang w:eastAsia="zh-CN"/>
        </w:rPr>
        <w:t>fast SCell activation</w:t>
      </w:r>
      <w:r w:rsidRPr="00B07DEE">
        <w:rPr>
          <w:lang w:val="it-IT"/>
        </w:rPr>
        <w:t xml:space="preserve">, </w:t>
      </w:r>
      <w:r>
        <w:rPr>
          <w:lang w:eastAsia="zh-CN"/>
        </w:rPr>
        <w:t xml:space="preserve">aperiodic CSI-RS for tracking i.e. A-TRS is introduced to assist AGC and time/frequency synchronization. This A-TRS </w:t>
      </w:r>
      <w:r w:rsidR="005D3D0F">
        <w:rPr>
          <w:lang w:eastAsia="zh-CN"/>
        </w:rPr>
        <w:t xml:space="preserve">has </w:t>
      </w:r>
      <w:r>
        <w:rPr>
          <w:lang w:eastAsia="zh-CN"/>
        </w:rPr>
        <w:t>a specific</w:t>
      </w:r>
      <w:r w:rsidR="005D3D0F">
        <w:rPr>
          <w:lang w:eastAsia="zh-CN"/>
        </w:rPr>
        <w:t xml:space="preserve"> format and </w:t>
      </w:r>
      <w:r w:rsidR="00443960">
        <w:rPr>
          <w:lang w:eastAsia="zh-CN"/>
        </w:rPr>
        <w:t xml:space="preserve">is used for particular purpose when activating a known SCell. If AP CSI-RS is </w:t>
      </w:r>
      <w:r w:rsidR="00AE628D">
        <w:rPr>
          <w:lang w:eastAsia="zh-CN"/>
        </w:rPr>
        <w:t xml:space="preserve">now </w:t>
      </w:r>
      <w:r w:rsidR="00443960">
        <w:rPr>
          <w:lang w:eastAsia="zh-CN"/>
        </w:rPr>
        <w:t xml:space="preserve">to be used for </w:t>
      </w:r>
      <w:r w:rsidR="00AE628D">
        <w:rPr>
          <w:lang w:eastAsia="zh-CN"/>
        </w:rPr>
        <w:t xml:space="preserve">other purposes i.e. </w:t>
      </w:r>
      <w:r w:rsidR="00443960">
        <w:rPr>
          <w:lang w:eastAsia="zh-CN"/>
        </w:rPr>
        <w:t xml:space="preserve">L1-RSRP measurement, </w:t>
      </w:r>
      <w:r w:rsidR="00AE628D">
        <w:rPr>
          <w:lang w:eastAsia="zh-CN"/>
        </w:rPr>
        <w:t>this</w:t>
      </w:r>
      <w:r w:rsidR="00443960">
        <w:rPr>
          <w:lang w:eastAsia="zh-CN"/>
        </w:rPr>
        <w:t xml:space="preserve"> needs to </w:t>
      </w:r>
      <w:r w:rsidR="00AE628D">
        <w:rPr>
          <w:lang w:eastAsia="zh-CN"/>
        </w:rPr>
        <w:t xml:space="preserve">be </w:t>
      </w:r>
      <w:r w:rsidR="00443960">
        <w:rPr>
          <w:lang w:eastAsia="zh-CN"/>
        </w:rPr>
        <w:t xml:space="preserve">studied by RAN1. RAN4 should send LS to RAN1 </w:t>
      </w:r>
      <w:r w:rsidR="00AE628D">
        <w:rPr>
          <w:lang w:eastAsia="zh-CN"/>
        </w:rPr>
        <w:t>to study</w:t>
      </w:r>
      <w:r w:rsidR="00443960">
        <w:rPr>
          <w:lang w:eastAsia="zh-CN"/>
        </w:rPr>
        <w:t xml:space="preserve"> the feasibility </w:t>
      </w:r>
      <w:r w:rsidR="00AE628D">
        <w:rPr>
          <w:lang w:eastAsia="zh-CN"/>
        </w:rPr>
        <w:t xml:space="preserve">of using A-TRS/AP CSI-RS for L1-RSRP measurement when activating an FR2 unknown SCell. </w:t>
      </w:r>
      <w:r w:rsidR="00BB7CCC">
        <w:rPr>
          <w:lang w:eastAsia="zh-CN"/>
        </w:rPr>
        <w:t xml:space="preserve">The text proposal is provided in Appendix. </w:t>
      </w:r>
    </w:p>
    <w:p w14:paraId="642E0ABF" w14:textId="5DE88279" w:rsidR="007C751A" w:rsidRDefault="00AE628D" w:rsidP="00295A1E">
      <w:pPr>
        <w:widowControl w:val="0"/>
        <w:spacing w:after="120" w:line="240" w:lineRule="auto"/>
        <w:jc w:val="both"/>
        <w:rPr>
          <w:b/>
          <w:bCs/>
          <w:lang w:val="en-GB" w:eastAsia="zh-CN"/>
        </w:rPr>
      </w:pPr>
      <w:r w:rsidRPr="00295A1E">
        <w:rPr>
          <w:rFonts w:hint="eastAsia"/>
          <w:b/>
          <w:bCs/>
          <w:lang w:val="en-GB" w:eastAsia="zh-CN"/>
        </w:rPr>
        <w:t>P</w:t>
      </w:r>
      <w:r w:rsidRPr="00295A1E">
        <w:rPr>
          <w:b/>
          <w:bCs/>
          <w:lang w:val="en-GB" w:eastAsia="zh-CN"/>
        </w:rPr>
        <w:t>roposal</w:t>
      </w:r>
      <w:r w:rsidR="00BB7CCC">
        <w:rPr>
          <w:b/>
          <w:bCs/>
          <w:lang w:val="en-GB" w:eastAsia="zh-CN"/>
        </w:rPr>
        <w:t xml:space="preserve"> </w:t>
      </w:r>
      <w:r w:rsidR="002F17D0">
        <w:rPr>
          <w:b/>
          <w:bCs/>
          <w:lang w:val="en-GB" w:eastAsia="zh-CN"/>
        </w:rPr>
        <w:t>6</w:t>
      </w:r>
      <w:r w:rsidRPr="00295A1E">
        <w:rPr>
          <w:b/>
          <w:bCs/>
          <w:lang w:val="en-GB" w:eastAsia="zh-CN"/>
        </w:rPr>
        <w:t>: RAN4 sends LS to RAN1 to study the feasibility of using A-TRS/AP CSI-RS for L1-RSRP measurement when activating an FR2 unknown SCell.</w:t>
      </w:r>
    </w:p>
    <w:p w14:paraId="312D859F" w14:textId="39E87F61" w:rsidR="00BB7CCC" w:rsidRDefault="00BB7CCC" w:rsidP="00295A1E">
      <w:pPr>
        <w:widowControl w:val="0"/>
        <w:spacing w:after="120" w:line="240" w:lineRule="auto"/>
        <w:jc w:val="both"/>
        <w:rPr>
          <w:b/>
          <w:bCs/>
          <w:lang w:val="en-GB" w:eastAsia="zh-CN"/>
        </w:rPr>
      </w:pPr>
    </w:p>
    <w:p w14:paraId="00905447" w14:textId="77777777" w:rsidR="002F17D0" w:rsidRDefault="002F17D0" w:rsidP="002F17D0">
      <w:pPr>
        <w:rPr>
          <w:b/>
          <w:u w:val="single"/>
          <w:lang w:eastAsia="ko-KR"/>
        </w:rPr>
      </w:pPr>
      <w:r w:rsidRPr="002F17D0">
        <w:rPr>
          <w:b/>
          <w:i/>
          <w:iCs/>
          <w:color w:val="0070C0"/>
          <w:szCs w:val="20"/>
          <w:lang w:val="en-GB" w:eastAsia="ko-KR"/>
        </w:rPr>
        <w:t>Issue 2-4-1: enhancement based on A-TRS which is QCLed typeC/D with RS of inter-band active serving cell</w:t>
      </w:r>
    </w:p>
    <w:p w14:paraId="3BFDD786" w14:textId="353CB73A" w:rsidR="002F17D0" w:rsidRPr="002F17D0" w:rsidRDefault="002F17D0" w:rsidP="002F17D0">
      <w:pPr>
        <w:autoSpaceDN w:val="0"/>
        <w:spacing w:after="120" w:line="240" w:lineRule="auto"/>
        <w:rPr>
          <w:i/>
          <w:iCs/>
          <w:szCs w:val="24"/>
          <w:lang w:eastAsia="zh-CN"/>
        </w:rPr>
      </w:pPr>
      <w:r w:rsidRPr="002F17D0">
        <w:rPr>
          <w:i/>
          <w:iCs/>
          <w:szCs w:val="24"/>
          <w:lang w:eastAsia="zh-CN"/>
        </w:rPr>
        <w:t>Agreement:</w:t>
      </w:r>
    </w:p>
    <w:p w14:paraId="1441FE35" w14:textId="77777777" w:rsidR="002F17D0" w:rsidRPr="002F17D0" w:rsidRDefault="002F17D0" w:rsidP="00A30BC2">
      <w:pPr>
        <w:pStyle w:val="ListParagraph"/>
        <w:numPr>
          <w:ilvl w:val="1"/>
          <w:numId w:val="9"/>
        </w:numPr>
        <w:overflowPunct w:val="0"/>
        <w:autoSpaceDE w:val="0"/>
        <w:autoSpaceDN w:val="0"/>
        <w:adjustRightInd w:val="0"/>
        <w:spacing w:after="180" w:line="240" w:lineRule="auto"/>
        <w:contextualSpacing w:val="0"/>
        <w:jc w:val="both"/>
        <w:rPr>
          <w:bCs/>
          <w:i/>
          <w:iCs/>
          <w:szCs w:val="20"/>
          <w:lang w:eastAsia="zh-CN"/>
        </w:rPr>
      </w:pPr>
      <w:r w:rsidRPr="002F17D0">
        <w:rPr>
          <w:i/>
          <w:iCs/>
        </w:rPr>
        <w:t xml:space="preserve">As per conclusion of issue 1-4-1, </w:t>
      </w:r>
    </w:p>
    <w:p w14:paraId="42C203FB" w14:textId="77777777" w:rsidR="002F17D0" w:rsidRPr="002F17D0" w:rsidRDefault="002F17D0" w:rsidP="00A30BC2">
      <w:pPr>
        <w:pStyle w:val="ListParagraph"/>
        <w:numPr>
          <w:ilvl w:val="2"/>
          <w:numId w:val="9"/>
        </w:numPr>
        <w:overflowPunct w:val="0"/>
        <w:autoSpaceDE w:val="0"/>
        <w:autoSpaceDN w:val="0"/>
        <w:adjustRightInd w:val="0"/>
        <w:spacing w:after="180" w:line="240" w:lineRule="auto"/>
        <w:contextualSpacing w:val="0"/>
        <w:jc w:val="both"/>
        <w:rPr>
          <w:bCs/>
          <w:i/>
          <w:iCs/>
          <w:lang w:eastAsia="zh-CN"/>
        </w:rPr>
      </w:pPr>
      <w:r w:rsidRPr="002F17D0">
        <w:rPr>
          <w:i/>
          <w:iCs/>
        </w:rPr>
        <w:t>For FR2 unknown SCell activation enhancement, not to consider enhancement based on A-TRS which is QCLed typeC/D with RS of inter-band active serving cell</w:t>
      </w:r>
      <w:r w:rsidRPr="002F17D0">
        <w:rPr>
          <w:bCs/>
          <w:i/>
          <w:iCs/>
          <w:lang w:eastAsia="zh-CN"/>
        </w:rPr>
        <w:t>.</w:t>
      </w:r>
    </w:p>
    <w:p w14:paraId="281F8E06" w14:textId="77777777" w:rsidR="002F17D0" w:rsidRPr="002F17D0" w:rsidRDefault="002F17D0" w:rsidP="00A30BC2">
      <w:pPr>
        <w:pStyle w:val="ListParagraph"/>
        <w:numPr>
          <w:ilvl w:val="2"/>
          <w:numId w:val="9"/>
        </w:numPr>
        <w:overflowPunct w:val="0"/>
        <w:autoSpaceDE w:val="0"/>
        <w:autoSpaceDN w:val="0"/>
        <w:adjustRightInd w:val="0"/>
        <w:spacing w:after="180" w:line="240" w:lineRule="auto"/>
        <w:contextualSpacing w:val="0"/>
        <w:jc w:val="both"/>
        <w:rPr>
          <w:bCs/>
          <w:i/>
          <w:iCs/>
          <w:lang w:eastAsia="zh-CN"/>
        </w:rPr>
      </w:pPr>
      <w:r w:rsidRPr="002F17D0">
        <w:rPr>
          <w:bCs/>
          <w:i/>
          <w:iCs/>
          <w:lang w:eastAsia="zh-CN"/>
        </w:rPr>
        <w:t xml:space="preserve">For FR1 unknown </w:t>
      </w:r>
      <w:r w:rsidRPr="002F17D0">
        <w:rPr>
          <w:i/>
          <w:iCs/>
        </w:rPr>
        <w:t>SCell activation enhancement, FFS on enhancement based on A-TRS which is QCLed typeC with RS of inter-band active serving cell.</w:t>
      </w:r>
    </w:p>
    <w:p w14:paraId="493D3814" w14:textId="77777777" w:rsidR="00EA4DE2" w:rsidRDefault="00EA4DE2" w:rsidP="00EA4DE2">
      <w:pPr>
        <w:pStyle w:val="ListParagraph"/>
        <w:autoSpaceDN w:val="0"/>
        <w:spacing w:after="120" w:line="240" w:lineRule="auto"/>
        <w:ind w:left="0"/>
        <w:rPr>
          <w:lang w:eastAsia="zh-CN"/>
        </w:rPr>
      </w:pPr>
      <w:r>
        <w:rPr>
          <w:lang w:eastAsia="zh-CN"/>
        </w:rPr>
        <w:t xml:space="preserve">In Rel18 Network Energy Saving WI, one of the objectives is to specify SSB-less SCell operation for inter-band CA for FR1 and co-located cells. We understood it is addressing the same issue as the discussion on this issue in FeRRM. In order to avoid duplicated discussion, we suggest discussing the feasibility of reusing timing information to target unknown inter-band FR1 SCell in R18 Network Energy Saving WI. </w:t>
      </w:r>
    </w:p>
    <w:p w14:paraId="363A5D70" w14:textId="6F294970" w:rsidR="00EA4DE2" w:rsidRPr="00C37C8E" w:rsidRDefault="00EA4DE2" w:rsidP="00EA4DE2">
      <w:pPr>
        <w:autoSpaceDN w:val="0"/>
        <w:spacing w:after="120" w:line="240" w:lineRule="auto"/>
        <w:rPr>
          <w:b/>
          <w:bCs/>
          <w:lang w:val="en-GB" w:eastAsia="zh-CN"/>
        </w:rPr>
      </w:pPr>
      <w:r w:rsidRPr="00C37C8E">
        <w:rPr>
          <w:b/>
          <w:bCs/>
          <w:lang w:val="en-GB" w:eastAsia="zh-CN"/>
        </w:rPr>
        <w:t xml:space="preserve">Proposal </w:t>
      </w:r>
      <w:r>
        <w:rPr>
          <w:b/>
          <w:bCs/>
          <w:lang w:val="en-GB" w:eastAsia="zh-CN"/>
        </w:rPr>
        <w:t>7</w:t>
      </w:r>
      <w:r w:rsidRPr="00C37C8E">
        <w:rPr>
          <w:b/>
          <w:bCs/>
          <w:lang w:val="en-GB" w:eastAsia="zh-CN"/>
        </w:rPr>
        <w:t xml:space="preserve">: </w:t>
      </w:r>
      <w:r w:rsidRPr="00C37C8E">
        <w:rPr>
          <w:b/>
          <w:bCs/>
          <w:lang w:eastAsia="zh-CN"/>
        </w:rPr>
        <w:t>We suggest discussing the feasibility of reusing timing information to target unknown inter-band FR1 SCell in R18 Network Energy Saving WI</w:t>
      </w:r>
      <w:r>
        <w:rPr>
          <w:b/>
          <w:bCs/>
          <w:lang w:eastAsia="zh-CN"/>
        </w:rPr>
        <w:t xml:space="preserve">. </w:t>
      </w:r>
    </w:p>
    <w:p w14:paraId="276B76F2" w14:textId="77777777" w:rsidR="002F17D0" w:rsidRPr="00EA4DE2" w:rsidRDefault="002F17D0" w:rsidP="00295A1E">
      <w:pPr>
        <w:widowControl w:val="0"/>
        <w:spacing w:after="120" w:line="240" w:lineRule="auto"/>
        <w:jc w:val="both"/>
        <w:rPr>
          <w:b/>
          <w:bCs/>
          <w:lang w:val="en-GB" w:eastAsia="zh-CN"/>
        </w:rPr>
      </w:pPr>
    </w:p>
    <w:p w14:paraId="4DE3080F" w14:textId="6F01028B" w:rsidR="00636556" w:rsidRDefault="00CD7492" w:rsidP="00636556">
      <w:pPr>
        <w:pStyle w:val="RAN4H1"/>
      </w:pPr>
      <w:r w:rsidRPr="00A37002">
        <w:t>Conclusion</w:t>
      </w:r>
    </w:p>
    <w:p w14:paraId="62B0CDD6" w14:textId="33F14F73" w:rsidR="00711AA2" w:rsidRDefault="00AD6A58" w:rsidP="007F187B">
      <w:pPr>
        <w:jc w:val="both"/>
      </w:pPr>
      <w:r>
        <w:t>This contribution</w:t>
      </w:r>
      <w:r w:rsidR="007F187B">
        <w:t xml:space="preserve"> </w:t>
      </w:r>
      <w:r w:rsidR="003E7A74">
        <w:t xml:space="preserve">discusses the </w:t>
      </w:r>
      <w:r w:rsidR="002C64F7">
        <w:t>L</w:t>
      </w:r>
      <w:r w:rsidR="00857C51">
        <w:t>1</w:t>
      </w:r>
      <w:r w:rsidR="002C64F7">
        <w:t xml:space="preserve"> part enhancement for FR2 SCell activation delay reduction. </w:t>
      </w:r>
      <w:r w:rsidR="004657ED">
        <w:t xml:space="preserve">The </w:t>
      </w:r>
      <w:r w:rsidR="00D7500C">
        <w:t xml:space="preserve">observations and </w:t>
      </w:r>
      <w:r w:rsidR="004657ED">
        <w:t xml:space="preserve">proposals are summarized as below:  </w:t>
      </w:r>
    </w:p>
    <w:p w14:paraId="7B638F5D" w14:textId="77777777" w:rsidR="00DF72D5" w:rsidRPr="001E72E1" w:rsidRDefault="00DF72D5" w:rsidP="00DF72D5">
      <w:pPr>
        <w:spacing w:after="120"/>
        <w:jc w:val="both"/>
        <w:rPr>
          <w:b/>
          <w:bCs/>
          <w:lang w:val="en-GB" w:eastAsia="zh-CN"/>
        </w:rPr>
      </w:pPr>
      <w:r w:rsidRPr="001E72E1">
        <w:rPr>
          <w:b/>
          <w:bCs/>
          <w:lang w:val="en-GB" w:eastAsia="zh-CN"/>
        </w:rPr>
        <w:t>Proposal</w:t>
      </w:r>
      <w:r>
        <w:rPr>
          <w:b/>
          <w:bCs/>
          <w:lang w:val="en-GB" w:eastAsia="zh-CN"/>
        </w:rPr>
        <w:t xml:space="preserve"> </w:t>
      </w:r>
      <w:r w:rsidRPr="001E72E1">
        <w:rPr>
          <w:b/>
          <w:bCs/>
          <w:lang w:val="en-GB" w:eastAsia="zh-CN"/>
        </w:rPr>
        <w:t>1: If UE reports a valid L3 measurement result after SCell activation command, L1-RSRP measurement is not needed</w:t>
      </w:r>
      <w:r>
        <w:rPr>
          <w:b/>
          <w:bCs/>
          <w:lang w:val="en-GB" w:eastAsia="zh-CN"/>
        </w:rPr>
        <w:t xml:space="preserve">. </w:t>
      </w:r>
      <w:r w:rsidRPr="001E72E1">
        <w:rPr>
          <w:b/>
          <w:bCs/>
          <w:lang w:val="en-GB" w:eastAsia="zh-CN"/>
        </w:rPr>
        <w:t xml:space="preserve"> </w:t>
      </w:r>
    </w:p>
    <w:p w14:paraId="074AA90B" w14:textId="77777777" w:rsidR="00DF72D5" w:rsidRDefault="00DF72D5" w:rsidP="00DF72D5">
      <w:pPr>
        <w:spacing w:after="120"/>
        <w:jc w:val="both"/>
        <w:rPr>
          <w:b/>
          <w:bCs/>
          <w:lang w:val="en-GB" w:eastAsia="zh-CN"/>
        </w:rPr>
      </w:pPr>
      <w:r w:rsidRPr="003F0517">
        <w:rPr>
          <w:rFonts w:hint="eastAsia"/>
          <w:b/>
          <w:bCs/>
          <w:lang w:val="en-GB" w:eastAsia="zh-CN"/>
        </w:rPr>
        <w:t>P</w:t>
      </w:r>
      <w:r w:rsidRPr="003F0517">
        <w:rPr>
          <w:b/>
          <w:bCs/>
          <w:lang w:val="en-GB" w:eastAsia="zh-CN"/>
        </w:rPr>
        <w:t xml:space="preserve">roposal </w:t>
      </w:r>
      <w:r>
        <w:rPr>
          <w:b/>
          <w:bCs/>
          <w:lang w:val="en-GB" w:eastAsia="zh-CN"/>
        </w:rPr>
        <w:t>2</w:t>
      </w:r>
      <w:r w:rsidRPr="003F0517">
        <w:rPr>
          <w:b/>
          <w:bCs/>
          <w:lang w:val="en-GB" w:eastAsia="zh-CN"/>
        </w:rPr>
        <w:t xml:space="preserve">: </w:t>
      </w:r>
      <w:r w:rsidRPr="001E72E1">
        <w:rPr>
          <w:b/>
          <w:bCs/>
          <w:lang w:val="en-GB" w:eastAsia="zh-CN"/>
        </w:rPr>
        <w:t xml:space="preserve">If UE </w:t>
      </w:r>
      <w:r>
        <w:rPr>
          <w:b/>
          <w:bCs/>
          <w:lang w:val="en-GB" w:eastAsia="zh-CN"/>
        </w:rPr>
        <w:t xml:space="preserve">does not </w:t>
      </w:r>
      <w:r w:rsidRPr="001E72E1">
        <w:rPr>
          <w:b/>
          <w:bCs/>
          <w:lang w:val="en-GB" w:eastAsia="zh-CN"/>
        </w:rPr>
        <w:t>report a valid L3 measurement result after SCell activation command,</w:t>
      </w:r>
      <w:r w:rsidRPr="003F0517">
        <w:rPr>
          <w:b/>
          <w:bCs/>
          <w:lang w:val="en-GB" w:eastAsia="zh-CN"/>
        </w:rPr>
        <w:t xml:space="preserve"> a smaller Rx beam sweeping factor is assumed for L1-RSRP measurement based on the measurement during </w:t>
      </w:r>
      <w:r>
        <w:rPr>
          <w:b/>
          <w:bCs/>
          <w:lang w:val="en-GB" w:eastAsia="zh-CN"/>
        </w:rPr>
        <w:t>L3 part steps</w:t>
      </w:r>
      <w:r w:rsidRPr="003F0517">
        <w:rPr>
          <w:b/>
          <w:bCs/>
          <w:lang w:val="en-GB" w:eastAsia="zh-CN"/>
        </w:rPr>
        <w:t xml:space="preserve">. </w:t>
      </w:r>
    </w:p>
    <w:p w14:paraId="1CA3964D" w14:textId="77777777" w:rsidR="00DF72D5" w:rsidRPr="003D3E67" w:rsidRDefault="00DF72D5" w:rsidP="00DF72D5">
      <w:pPr>
        <w:spacing w:after="120"/>
        <w:jc w:val="both"/>
        <w:rPr>
          <w:b/>
          <w:bCs/>
          <w:lang w:eastAsia="zh-CN"/>
        </w:rPr>
      </w:pPr>
      <w:r>
        <w:rPr>
          <w:rFonts w:hint="eastAsia"/>
          <w:b/>
          <w:bCs/>
          <w:lang w:val="en-GB" w:eastAsia="zh-CN"/>
        </w:rPr>
        <w:t>P</w:t>
      </w:r>
      <w:r>
        <w:rPr>
          <w:b/>
          <w:bCs/>
          <w:lang w:val="en-GB" w:eastAsia="zh-CN"/>
        </w:rPr>
        <w:t xml:space="preserve">roposal 3: The L1-RSRP measurement can be skipped if the reference signals used for L1-RSRP measurement has been measured during L3 part steps.  </w:t>
      </w:r>
    </w:p>
    <w:p w14:paraId="3A1D25F2" w14:textId="77777777" w:rsidR="00DF72D5" w:rsidRDefault="00DF72D5" w:rsidP="00DF72D5">
      <w:pPr>
        <w:spacing w:before="240"/>
        <w:rPr>
          <w:b/>
          <w:bCs/>
          <w:lang w:val="en-GB" w:eastAsia="zh-CN"/>
        </w:rPr>
      </w:pPr>
      <w:r w:rsidRPr="00163274">
        <w:rPr>
          <w:rFonts w:hint="eastAsia"/>
          <w:b/>
          <w:bCs/>
          <w:lang w:val="en-GB" w:eastAsia="zh-CN"/>
        </w:rPr>
        <w:t>P</w:t>
      </w:r>
      <w:r w:rsidRPr="00163274">
        <w:rPr>
          <w:b/>
          <w:bCs/>
          <w:lang w:val="en-GB" w:eastAsia="zh-CN"/>
        </w:rPr>
        <w:t xml:space="preserve">roposal </w:t>
      </w:r>
      <w:r>
        <w:rPr>
          <w:b/>
          <w:bCs/>
          <w:lang w:val="en-GB" w:eastAsia="zh-CN"/>
        </w:rPr>
        <w:t>4</w:t>
      </w:r>
      <w:r w:rsidRPr="00163274">
        <w:rPr>
          <w:b/>
          <w:bCs/>
          <w:lang w:val="en-GB" w:eastAsia="zh-CN"/>
        </w:rPr>
        <w:t xml:space="preserve">: The prioritization of L1-RSRP measurement needs to be well justified taking into account the negative impact on mobility performance. </w:t>
      </w:r>
    </w:p>
    <w:p w14:paraId="08374022" w14:textId="77777777" w:rsidR="00DF72D5" w:rsidRPr="00805E74" w:rsidRDefault="00DF72D5" w:rsidP="00DF72D5">
      <w:pPr>
        <w:widowControl w:val="0"/>
        <w:spacing w:after="120" w:line="240" w:lineRule="auto"/>
        <w:jc w:val="both"/>
        <w:rPr>
          <w:b/>
          <w:bCs/>
          <w:lang w:eastAsia="zh-CN"/>
        </w:rPr>
      </w:pPr>
      <w:r w:rsidRPr="00805E74">
        <w:rPr>
          <w:b/>
          <w:bCs/>
          <w:lang w:val="en-GB" w:eastAsia="zh-CN"/>
        </w:rPr>
        <w:t xml:space="preserve">Proposal </w:t>
      </w:r>
      <w:r>
        <w:rPr>
          <w:b/>
          <w:bCs/>
          <w:lang w:val="en-GB" w:eastAsia="zh-CN"/>
        </w:rPr>
        <w:t>5</w:t>
      </w:r>
      <w:r w:rsidRPr="00805E74">
        <w:rPr>
          <w:b/>
          <w:bCs/>
          <w:lang w:val="en-GB" w:eastAsia="zh-CN"/>
        </w:rPr>
        <w:t xml:space="preserve">: TCI state activation command shall not be skipped in FR2 SCell activation delay reduction. </w:t>
      </w:r>
    </w:p>
    <w:p w14:paraId="10726C32" w14:textId="77777777" w:rsidR="00DF72D5" w:rsidRDefault="00DF72D5" w:rsidP="00DF72D5">
      <w:pPr>
        <w:widowControl w:val="0"/>
        <w:spacing w:after="120" w:line="240" w:lineRule="auto"/>
        <w:jc w:val="both"/>
        <w:rPr>
          <w:b/>
          <w:bCs/>
          <w:lang w:val="en-GB" w:eastAsia="zh-CN"/>
        </w:rPr>
      </w:pPr>
      <w:r w:rsidRPr="00295A1E">
        <w:rPr>
          <w:rFonts w:hint="eastAsia"/>
          <w:b/>
          <w:bCs/>
          <w:lang w:val="en-GB" w:eastAsia="zh-CN"/>
        </w:rPr>
        <w:t>P</w:t>
      </w:r>
      <w:r w:rsidRPr="00295A1E">
        <w:rPr>
          <w:b/>
          <w:bCs/>
          <w:lang w:val="en-GB" w:eastAsia="zh-CN"/>
        </w:rPr>
        <w:t>roposal</w:t>
      </w:r>
      <w:r>
        <w:rPr>
          <w:b/>
          <w:bCs/>
          <w:lang w:val="en-GB" w:eastAsia="zh-CN"/>
        </w:rPr>
        <w:t xml:space="preserve"> 6</w:t>
      </w:r>
      <w:r w:rsidRPr="00295A1E">
        <w:rPr>
          <w:b/>
          <w:bCs/>
          <w:lang w:val="en-GB" w:eastAsia="zh-CN"/>
        </w:rPr>
        <w:t>: RAN4 sends LS to RAN1 to study the feasibility of using A-TRS/AP CSI-RS for L1-RSRP measurement when activating an FR2 unknown SCell.</w:t>
      </w:r>
    </w:p>
    <w:p w14:paraId="667C9375" w14:textId="77777777" w:rsidR="00DF72D5" w:rsidRPr="00C37C8E" w:rsidRDefault="00DF72D5" w:rsidP="00DF72D5">
      <w:pPr>
        <w:autoSpaceDN w:val="0"/>
        <w:spacing w:after="120" w:line="240" w:lineRule="auto"/>
        <w:rPr>
          <w:b/>
          <w:bCs/>
          <w:lang w:val="en-GB" w:eastAsia="zh-CN"/>
        </w:rPr>
      </w:pPr>
      <w:r w:rsidRPr="00C37C8E">
        <w:rPr>
          <w:b/>
          <w:bCs/>
          <w:lang w:val="en-GB" w:eastAsia="zh-CN"/>
        </w:rPr>
        <w:t xml:space="preserve">Proposal </w:t>
      </w:r>
      <w:r>
        <w:rPr>
          <w:b/>
          <w:bCs/>
          <w:lang w:val="en-GB" w:eastAsia="zh-CN"/>
        </w:rPr>
        <w:t>7</w:t>
      </w:r>
      <w:r w:rsidRPr="00C37C8E">
        <w:rPr>
          <w:b/>
          <w:bCs/>
          <w:lang w:val="en-GB" w:eastAsia="zh-CN"/>
        </w:rPr>
        <w:t xml:space="preserve">: </w:t>
      </w:r>
      <w:r w:rsidRPr="00C37C8E">
        <w:rPr>
          <w:b/>
          <w:bCs/>
          <w:lang w:eastAsia="zh-CN"/>
        </w:rPr>
        <w:t>We suggest discussing the feasibility of reusing timing information to target unknown inter-band FR1 SCell in R18 Network Energy Saving WI</w:t>
      </w:r>
      <w:r>
        <w:rPr>
          <w:b/>
          <w:bCs/>
          <w:lang w:eastAsia="zh-CN"/>
        </w:rPr>
        <w:t xml:space="preserve">. </w:t>
      </w:r>
    </w:p>
    <w:p w14:paraId="3DAFBD41" w14:textId="330B3D6E" w:rsidR="003B659E" w:rsidRDefault="003B659E" w:rsidP="0008612A">
      <w:pPr>
        <w:pStyle w:val="RAN4H1"/>
      </w:pPr>
      <w:bookmarkStart w:id="0" w:name="_Hlk111024595"/>
      <w:r w:rsidRPr="0095295C">
        <w:t>References</w:t>
      </w:r>
    </w:p>
    <w:bookmarkEnd w:id="0"/>
    <w:p w14:paraId="2385144E" w14:textId="7038EBC8" w:rsidR="000B6732" w:rsidRDefault="000B6732" w:rsidP="000B6732">
      <w:pPr>
        <w:numPr>
          <w:ilvl w:val="0"/>
          <w:numId w:val="1"/>
        </w:numPr>
        <w:overflowPunct w:val="0"/>
        <w:autoSpaceDE w:val="0"/>
        <w:autoSpaceDN w:val="0"/>
        <w:adjustRightInd w:val="0"/>
        <w:spacing w:after="120" w:line="240" w:lineRule="auto"/>
        <w:jc w:val="both"/>
        <w:textAlignment w:val="baseline"/>
      </w:pPr>
      <w:r>
        <w:t>R4-</w:t>
      </w:r>
      <w:r w:rsidR="009E01B2">
        <w:t>2220440</w:t>
      </w:r>
      <w:r>
        <w:t xml:space="preserve">, </w:t>
      </w:r>
      <w:bookmarkStart w:id="1" w:name="_Hlk115256575"/>
      <w:r w:rsidRPr="00516BD4">
        <w:t>WF on R18 eFeRRM</w:t>
      </w:r>
      <w:bookmarkEnd w:id="1"/>
      <w:r w:rsidRPr="00516BD4">
        <w:t>, Apple</w:t>
      </w:r>
    </w:p>
    <w:p w14:paraId="52BA534A" w14:textId="13831BF5" w:rsidR="001A3689" w:rsidRDefault="001A3689" w:rsidP="000B6732">
      <w:pPr>
        <w:numPr>
          <w:ilvl w:val="0"/>
          <w:numId w:val="1"/>
        </w:numPr>
        <w:overflowPunct w:val="0"/>
        <w:autoSpaceDE w:val="0"/>
        <w:autoSpaceDN w:val="0"/>
        <w:adjustRightInd w:val="0"/>
        <w:spacing w:after="120" w:line="240" w:lineRule="auto"/>
        <w:jc w:val="both"/>
        <w:textAlignment w:val="baseline"/>
      </w:pPr>
      <w:r w:rsidRPr="001A3689">
        <w:t>R4-2300767 L3 part enhancement for FR2 SCell activation delay reduction</w:t>
      </w:r>
      <w:r>
        <w:t>, Nokia</w:t>
      </w:r>
    </w:p>
    <w:p w14:paraId="0424884B" w14:textId="23675460" w:rsidR="00BB7CCC" w:rsidRDefault="00BB7CCC" w:rsidP="00BB7CCC">
      <w:pPr>
        <w:pStyle w:val="RAN4H1"/>
      </w:pPr>
      <w:r>
        <w:t>Appendix</w:t>
      </w:r>
    </w:p>
    <w:p w14:paraId="3D2CEB69" w14:textId="0FE98A00" w:rsidR="00BB7CCC" w:rsidRPr="00992A3D" w:rsidRDefault="00BB7CCC" w:rsidP="00A30BC2">
      <w:pPr>
        <w:pStyle w:val="ListParagraph"/>
        <w:numPr>
          <w:ilvl w:val="0"/>
          <w:numId w:val="8"/>
        </w:numPr>
        <w:outlineLvl w:val="0"/>
        <w:rPr>
          <w:rFonts w:ascii="Arial" w:hAnsi="Arial" w:cs="Arial"/>
          <w:b/>
        </w:rPr>
      </w:pPr>
      <w:r w:rsidRPr="00992A3D">
        <w:rPr>
          <w:rFonts w:ascii="Arial" w:hAnsi="Arial" w:cs="Arial"/>
          <w:b/>
        </w:rPr>
        <w:t>Overall Description:</w:t>
      </w:r>
    </w:p>
    <w:p w14:paraId="12744FEF" w14:textId="1F73872E" w:rsidR="0057591C" w:rsidRDefault="00BB7CCC" w:rsidP="0057591C">
      <w:pPr>
        <w:spacing w:after="0" w:line="240" w:lineRule="auto"/>
        <w:rPr>
          <w:rFonts w:ascii="Arial" w:hAnsi="Arial" w:cs="Arial"/>
          <w:bCs/>
          <w:lang w:eastAsia="zh-CN"/>
        </w:rPr>
      </w:pPr>
      <w:bookmarkStart w:id="2" w:name="OLE_LINK1"/>
      <w:r>
        <w:rPr>
          <w:rFonts w:ascii="Arial" w:hAnsi="Arial" w:cs="Arial"/>
          <w:bCs/>
          <w:lang w:eastAsia="zh-CN"/>
        </w:rPr>
        <w:t>RAN4 is discussing the SCell activation delay reduction</w:t>
      </w:r>
      <w:r w:rsidR="0057591C">
        <w:rPr>
          <w:rFonts w:ascii="Arial" w:hAnsi="Arial" w:cs="Arial"/>
          <w:bCs/>
          <w:lang w:eastAsia="zh-CN"/>
        </w:rPr>
        <w:t xml:space="preserve"> for activating an unknown FR2 SCell</w:t>
      </w:r>
      <w:r>
        <w:rPr>
          <w:rFonts w:ascii="Arial" w:hAnsi="Arial" w:cs="Arial"/>
          <w:bCs/>
          <w:lang w:eastAsia="zh-CN"/>
        </w:rPr>
        <w:t xml:space="preserve">. </w:t>
      </w:r>
      <w:r w:rsidR="0057591C">
        <w:rPr>
          <w:rFonts w:ascii="Arial" w:hAnsi="Arial" w:cs="Arial"/>
          <w:bCs/>
          <w:lang w:eastAsia="zh-CN"/>
        </w:rPr>
        <w:t>At RAN4#104e meeting, it was agreed to d</w:t>
      </w:r>
      <w:r w:rsidR="0057591C" w:rsidRPr="0057591C">
        <w:rPr>
          <w:rFonts w:ascii="Arial" w:hAnsi="Arial" w:cs="Arial"/>
          <w:bCs/>
          <w:lang w:eastAsia="zh-CN"/>
        </w:rPr>
        <w:t>iscuss the feasibility and method of SCell activation enhancement based on AP-CSI-RS and/or A-TRS</w:t>
      </w:r>
      <w:r w:rsidR="0057591C">
        <w:rPr>
          <w:rFonts w:ascii="Arial" w:hAnsi="Arial" w:cs="Arial"/>
          <w:bCs/>
          <w:lang w:eastAsia="zh-CN"/>
        </w:rPr>
        <w:t xml:space="preserve">. </w:t>
      </w:r>
    </w:p>
    <w:p w14:paraId="2E15AF1A" w14:textId="10EB458D" w:rsidR="0057591C" w:rsidRDefault="0057591C" w:rsidP="0057591C">
      <w:pPr>
        <w:spacing w:after="0" w:line="240" w:lineRule="auto"/>
        <w:rPr>
          <w:rFonts w:ascii="Arial" w:hAnsi="Arial" w:cs="Arial"/>
          <w:bCs/>
          <w:lang w:eastAsia="zh-CN"/>
        </w:rPr>
      </w:pPr>
    </w:p>
    <w:p w14:paraId="01FAB422" w14:textId="77777777" w:rsidR="0057591C" w:rsidRDefault="0057591C" w:rsidP="0057591C">
      <w:pPr>
        <w:spacing w:after="0" w:line="240" w:lineRule="auto"/>
        <w:rPr>
          <w:rFonts w:ascii="Arial" w:hAnsi="Arial" w:cs="Arial"/>
          <w:bCs/>
          <w:lang w:eastAsia="zh-CN"/>
        </w:rPr>
      </w:pPr>
      <w:r>
        <w:rPr>
          <w:rFonts w:ascii="Arial" w:hAnsi="Arial" w:cs="Arial"/>
          <w:bCs/>
          <w:lang w:eastAsia="zh-CN"/>
        </w:rPr>
        <w:t xml:space="preserve">RAN4 understood A-TRS for fast SCell activation is introduced in R17 to assist AGC and time and frequency synchronization when activating a known SCell. However, for unknown SCell, the UE needs to perform additionally L1-RSRP measurement and reporting in order to send the beam information to the network. It is unclear if A-TRS for fast SCell activation can be also used for L1-RSRP measurement. </w:t>
      </w:r>
    </w:p>
    <w:p w14:paraId="07359609" w14:textId="77777777" w:rsidR="0057591C" w:rsidRDefault="0057591C" w:rsidP="0057591C">
      <w:pPr>
        <w:spacing w:after="0" w:line="240" w:lineRule="auto"/>
        <w:rPr>
          <w:rFonts w:ascii="Arial" w:hAnsi="Arial" w:cs="Arial"/>
          <w:bCs/>
          <w:lang w:eastAsia="zh-CN"/>
        </w:rPr>
      </w:pPr>
    </w:p>
    <w:p w14:paraId="134FAE50" w14:textId="33DA351F" w:rsidR="0057591C" w:rsidRPr="0057591C" w:rsidRDefault="0057591C" w:rsidP="0057591C">
      <w:pPr>
        <w:spacing w:after="0" w:line="240" w:lineRule="auto"/>
        <w:rPr>
          <w:rFonts w:ascii="Arial" w:hAnsi="Arial" w:cs="Arial"/>
          <w:bCs/>
          <w:lang w:eastAsia="zh-CN"/>
        </w:rPr>
      </w:pPr>
      <w:r>
        <w:rPr>
          <w:rFonts w:ascii="Arial" w:hAnsi="Arial" w:cs="Arial"/>
          <w:bCs/>
          <w:lang w:eastAsia="zh-CN"/>
        </w:rPr>
        <w:t xml:space="preserve">Therefore, </w:t>
      </w:r>
      <w:r w:rsidRPr="0057591C">
        <w:rPr>
          <w:rFonts w:ascii="Arial" w:hAnsi="Arial" w:cs="Arial"/>
          <w:bCs/>
          <w:lang w:eastAsia="zh-CN"/>
        </w:rPr>
        <w:t xml:space="preserve">RAN4 </w:t>
      </w:r>
      <w:r>
        <w:rPr>
          <w:rFonts w:ascii="Arial" w:hAnsi="Arial" w:cs="Arial"/>
          <w:bCs/>
          <w:lang w:eastAsia="zh-CN"/>
        </w:rPr>
        <w:t>would like to ask the following question to RAN1</w:t>
      </w:r>
      <w:r w:rsidRPr="0057591C">
        <w:rPr>
          <w:rFonts w:ascii="Arial" w:hAnsi="Arial" w:cs="Arial"/>
          <w:bCs/>
          <w:lang w:eastAsia="zh-CN"/>
        </w:rPr>
        <w:t>:</w:t>
      </w:r>
    </w:p>
    <w:p w14:paraId="3BF4CD0B" w14:textId="77777777" w:rsidR="0057591C" w:rsidRDefault="0057591C" w:rsidP="0057591C">
      <w:pPr>
        <w:spacing w:after="0" w:line="240" w:lineRule="auto"/>
        <w:rPr>
          <w:rFonts w:ascii="Arial" w:hAnsi="Arial" w:cs="Arial"/>
          <w:bCs/>
          <w:lang w:eastAsia="zh-CN"/>
        </w:rPr>
      </w:pPr>
    </w:p>
    <w:p w14:paraId="2CD7E22E" w14:textId="493D3F70" w:rsidR="0057591C" w:rsidRPr="0057591C" w:rsidRDefault="0057591C" w:rsidP="0057591C">
      <w:pPr>
        <w:spacing w:after="0" w:line="240" w:lineRule="auto"/>
        <w:rPr>
          <w:rFonts w:ascii="Arial" w:hAnsi="Arial" w:cs="Arial"/>
          <w:bCs/>
          <w:lang w:eastAsia="zh-CN"/>
        </w:rPr>
      </w:pPr>
      <w:r>
        <w:rPr>
          <w:rFonts w:ascii="Arial" w:hAnsi="Arial" w:cs="Arial"/>
          <w:bCs/>
          <w:lang w:eastAsia="zh-CN"/>
        </w:rPr>
        <w:t xml:space="preserve">Q: </w:t>
      </w:r>
      <w:r w:rsidR="00992A3D">
        <w:rPr>
          <w:rFonts w:ascii="Arial" w:hAnsi="Arial" w:cs="Arial"/>
          <w:bCs/>
          <w:lang w:eastAsia="zh-CN"/>
        </w:rPr>
        <w:t xml:space="preserve">When activating a FR2 unknown SCell, can A-TRS for fast SCell activation be used for L1-RSRP measurement? And if it is not feasible, can aperiodic CSI-RS or TRS be enhanced to support the L1-RSRP measurement in SCell activation?  </w:t>
      </w:r>
      <w:r>
        <w:rPr>
          <w:rFonts w:ascii="Arial" w:hAnsi="Arial" w:cs="Arial"/>
          <w:bCs/>
          <w:lang w:eastAsia="zh-CN"/>
        </w:rPr>
        <w:t xml:space="preserve"> </w:t>
      </w:r>
    </w:p>
    <w:bookmarkEnd w:id="2"/>
    <w:p w14:paraId="439F74BA" w14:textId="77777777" w:rsidR="00992A3D" w:rsidRDefault="00992A3D" w:rsidP="00BB7CCC">
      <w:pPr>
        <w:outlineLvl w:val="0"/>
        <w:rPr>
          <w:rFonts w:ascii="Arial" w:hAnsi="Arial" w:cs="Arial"/>
          <w:b/>
        </w:rPr>
      </w:pPr>
    </w:p>
    <w:p w14:paraId="5441C781" w14:textId="2DCD9A26" w:rsidR="00BB7CCC" w:rsidRDefault="00BB7CCC" w:rsidP="00BB7CCC">
      <w:pPr>
        <w:outlineLvl w:val="0"/>
        <w:rPr>
          <w:rFonts w:ascii="Arial" w:hAnsi="Arial" w:cs="Arial"/>
          <w:b/>
        </w:rPr>
      </w:pPr>
      <w:r>
        <w:rPr>
          <w:rFonts w:ascii="Arial" w:hAnsi="Arial" w:cs="Arial"/>
          <w:b/>
        </w:rPr>
        <w:t>2. Actions:</w:t>
      </w:r>
    </w:p>
    <w:p w14:paraId="7A8F7AE6" w14:textId="52C68BF9" w:rsidR="00BB7CCC" w:rsidRDefault="00BB7CCC" w:rsidP="00BB7CCC">
      <w:pPr>
        <w:ind w:left="1985" w:hanging="1985"/>
        <w:outlineLvl w:val="0"/>
        <w:rPr>
          <w:rFonts w:ascii="Arial" w:hAnsi="Arial" w:cs="Arial"/>
          <w:b/>
          <w:lang w:eastAsia="zh-CN"/>
        </w:rPr>
      </w:pPr>
      <w:r>
        <w:rPr>
          <w:rFonts w:ascii="Arial" w:hAnsi="Arial" w:cs="Arial"/>
          <w:b/>
        </w:rPr>
        <w:t xml:space="preserve">To </w:t>
      </w:r>
      <w:r>
        <w:rPr>
          <w:rFonts w:ascii="Arial" w:hAnsi="Arial" w:cs="Arial"/>
          <w:b/>
          <w:lang w:eastAsia="zh-CN"/>
        </w:rPr>
        <w:t>RAN WG</w:t>
      </w:r>
      <w:r w:rsidR="0057591C">
        <w:rPr>
          <w:rFonts w:ascii="Arial" w:hAnsi="Arial" w:cs="Arial"/>
          <w:b/>
          <w:lang w:eastAsia="zh-CN"/>
        </w:rPr>
        <w:t>1</w:t>
      </w:r>
    </w:p>
    <w:p w14:paraId="6D6ABDFE" w14:textId="49F5EAFA" w:rsidR="00BB7CCC" w:rsidRDefault="00BB7CCC" w:rsidP="00992A3D">
      <w:pPr>
        <w:spacing w:after="60"/>
        <w:outlineLvl w:val="0"/>
        <w:rPr>
          <w:rFonts w:ascii="Arial" w:hAnsi="Arial" w:cs="Arial"/>
        </w:rPr>
      </w:pPr>
      <w:r>
        <w:rPr>
          <w:rFonts w:ascii="Arial" w:hAnsi="Arial" w:cs="Arial"/>
        </w:rPr>
        <w:t>RAN</w:t>
      </w:r>
      <w:r w:rsidR="00992A3D">
        <w:rPr>
          <w:rFonts w:ascii="Arial" w:hAnsi="Arial" w:cs="Arial"/>
        </w:rPr>
        <w:t>4</w:t>
      </w:r>
      <w:r>
        <w:rPr>
          <w:rFonts w:ascii="Arial" w:hAnsi="Arial" w:cs="Arial"/>
        </w:rPr>
        <w:t xml:space="preserve"> kindly request RAN</w:t>
      </w:r>
      <w:r w:rsidR="00992A3D">
        <w:rPr>
          <w:rFonts w:ascii="Arial" w:hAnsi="Arial" w:cs="Arial"/>
        </w:rPr>
        <w:t>1</w:t>
      </w:r>
      <w:r>
        <w:rPr>
          <w:rFonts w:ascii="Arial" w:hAnsi="Arial" w:cs="Arial"/>
        </w:rPr>
        <w:t xml:space="preserve"> to </w:t>
      </w:r>
      <w:r w:rsidR="00992A3D">
        <w:rPr>
          <w:rFonts w:ascii="Arial" w:hAnsi="Arial" w:cs="Arial"/>
        </w:rPr>
        <w:t>answer above question</w:t>
      </w:r>
      <w:r>
        <w:rPr>
          <w:rFonts w:ascii="Arial" w:hAnsi="Arial" w:cs="Arial"/>
        </w:rPr>
        <w:t>.</w:t>
      </w:r>
    </w:p>
    <w:p w14:paraId="4E1CA07F" w14:textId="77777777" w:rsidR="00BB7CCC" w:rsidRPr="00BB7CCC" w:rsidRDefault="00BB7CCC" w:rsidP="00BB7CCC">
      <w:pPr>
        <w:rPr>
          <w:lang w:eastAsia="zh-CN"/>
        </w:rPr>
      </w:pPr>
    </w:p>
    <w:sectPr w:rsidR="00BB7CCC" w:rsidRPr="00BB7CC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6DF7" w14:textId="77777777" w:rsidR="00BC3597" w:rsidRDefault="00BC3597" w:rsidP="00001C9B">
      <w:pPr>
        <w:spacing w:after="0" w:line="240" w:lineRule="auto"/>
      </w:pPr>
      <w:r>
        <w:separator/>
      </w:r>
    </w:p>
  </w:endnote>
  <w:endnote w:type="continuationSeparator" w:id="0">
    <w:p w14:paraId="6D6144F5" w14:textId="77777777" w:rsidR="00BC3597" w:rsidRDefault="00BC3597" w:rsidP="00001C9B">
      <w:pPr>
        <w:spacing w:after="0" w:line="240" w:lineRule="auto"/>
      </w:pPr>
      <w:r>
        <w:continuationSeparator/>
      </w:r>
    </w:p>
  </w:endnote>
  <w:endnote w:type="continuationNotice" w:id="1">
    <w:p w14:paraId="4811D6E6" w14:textId="77777777" w:rsidR="00BC3597" w:rsidRDefault="00BC35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90550" w14:textId="77777777" w:rsidR="00BC3597" w:rsidRDefault="00BC3597" w:rsidP="00001C9B">
      <w:pPr>
        <w:spacing w:after="0" w:line="240" w:lineRule="auto"/>
      </w:pPr>
      <w:r>
        <w:separator/>
      </w:r>
    </w:p>
  </w:footnote>
  <w:footnote w:type="continuationSeparator" w:id="0">
    <w:p w14:paraId="62F194C9" w14:textId="77777777" w:rsidR="00BC3597" w:rsidRDefault="00BC3597" w:rsidP="00001C9B">
      <w:pPr>
        <w:spacing w:after="0" w:line="240" w:lineRule="auto"/>
      </w:pPr>
      <w:r>
        <w:continuationSeparator/>
      </w:r>
    </w:p>
  </w:footnote>
  <w:footnote w:type="continuationNotice" w:id="1">
    <w:p w14:paraId="526DFFDE" w14:textId="77777777" w:rsidR="00BC3597" w:rsidRDefault="00BC35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5F313C"/>
    <w:multiLevelType w:val="hybridMultilevel"/>
    <w:tmpl w:val="CEC043B8"/>
    <w:lvl w:ilvl="0" w:tplc="C6E48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3"/>
  </w:num>
  <w:num w:numId="4">
    <w:abstractNumId w:val="4"/>
  </w:num>
  <w:num w:numId="5">
    <w:abstractNumId w:val="7"/>
  </w:num>
  <w:num w:numId="6">
    <w:abstractNumId w:val="2"/>
  </w:num>
  <w:num w:numId="7">
    <w:abstractNumId w:val="6"/>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4EB9"/>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28"/>
    <w:rsid w:val="000B1188"/>
    <w:rsid w:val="000B13B6"/>
    <w:rsid w:val="000B17B3"/>
    <w:rsid w:val="000B2372"/>
    <w:rsid w:val="000B337D"/>
    <w:rsid w:val="000B3C41"/>
    <w:rsid w:val="000B4488"/>
    <w:rsid w:val="000B566D"/>
    <w:rsid w:val="000B56D7"/>
    <w:rsid w:val="000B5864"/>
    <w:rsid w:val="000B5ABB"/>
    <w:rsid w:val="000B6732"/>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37F89"/>
    <w:rsid w:val="00141B6A"/>
    <w:rsid w:val="00141F48"/>
    <w:rsid w:val="001433A9"/>
    <w:rsid w:val="001461F4"/>
    <w:rsid w:val="00146595"/>
    <w:rsid w:val="00146D80"/>
    <w:rsid w:val="00150E94"/>
    <w:rsid w:val="00150EBC"/>
    <w:rsid w:val="00151975"/>
    <w:rsid w:val="00153499"/>
    <w:rsid w:val="00153B3B"/>
    <w:rsid w:val="001548E5"/>
    <w:rsid w:val="00154E22"/>
    <w:rsid w:val="00154F20"/>
    <w:rsid w:val="00155AD6"/>
    <w:rsid w:val="00155C0E"/>
    <w:rsid w:val="00155D5C"/>
    <w:rsid w:val="00156198"/>
    <w:rsid w:val="001566B6"/>
    <w:rsid w:val="001611F7"/>
    <w:rsid w:val="00162FFB"/>
    <w:rsid w:val="00163274"/>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55C"/>
    <w:rsid w:val="001A0ADB"/>
    <w:rsid w:val="001A2691"/>
    <w:rsid w:val="001A3442"/>
    <w:rsid w:val="001A3611"/>
    <w:rsid w:val="001A3689"/>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B7338"/>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2E1"/>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3669"/>
    <w:rsid w:val="00224CFB"/>
    <w:rsid w:val="00225404"/>
    <w:rsid w:val="00225648"/>
    <w:rsid w:val="00225C40"/>
    <w:rsid w:val="0022626B"/>
    <w:rsid w:val="002270CB"/>
    <w:rsid w:val="00227A39"/>
    <w:rsid w:val="00227BC8"/>
    <w:rsid w:val="00227C1C"/>
    <w:rsid w:val="00230F37"/>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19B"/>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6760D"/>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A1E"/>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7D0"/>
    <w:rsid w:val="002F1AF1"/>
    <w:rsid w:val="002F4A25"/>
    <w:rsid w:val="002F4EF7"/>
    <w:rsid w:val="002F56C6"/>
    <w:rsid w:val="002F5C71"/>
    <w:rsid w:val="002F6291"/>
    <w:rsid w:val="002F7F80"/>
    <w:rsid w:val="00300664"/>
    <w:rsid w:val="00302419"/>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00C"/>
    <w:rsid w:val="00354D3B"/>
    <w:rsid w:val="0035757B"/>
    <w:rsid w:val="0036002A"/>
    <w:rsid w:val="00360639"/>
    <w:rsid w:val="003621F0"/>
    <w:rsid w:val="00363318"/>
    <w:rsid w:val="00363BD9"/>
    <w:rsid w:val="00363CF1"/>
    <w:rsid w:val="00365239"/>
    <w:rsid w:val="0036532D"/>
    <w:rsid w:val="00366B09"/>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EAD"/>
    <w:rsid w:val="003D3008"/>
    <w:rsid w:val="003D3E67"/>
    <w:rsid w:val="003D4FB9"/>
    <w:rsid w:val="003D78E6"/>
    <w:rsid w:val="003D7919"/>
    <w:rsid w:val="003E3134"/>
    <w:rsid w:val="003E43C0"/>
    <w:rsid w:val="003E687E"/>
    <w:rsid w:val="003E7077"/>
    <w:rsid w:val="003E7A74"/>
    <w:rsid w:val="003E7F5C"/>
    <w:rsid w:val="003F0517"/>
    <w:rsid w:val="003F3036"/>
    <w:rsid w:val="003F5125"/>
    <w:rsid w:val="003F6067"/>
    <w:rsid w:val="0040297A"/>
    <w:rsid w:val="00402DB9"/>
    <w:rsid w:val="004041E3"/>
    <w:rsid w:val="004041E5"/>
    <w:rsid w:val="00405237"/>
    <w:rsid w:val="00406C3B"/>
    <w:rsid w:val="00407D83"/>
    <w:rsid w:val="00411449"/>
    <w:rsid w:val="0041226C"/>
    <w:rsid w:val="00412592"/>
    <w:rsid w:val="0041491C"/>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3960"/>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B5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7288"/>
    <w:rsid w:val="004D7877"/>
    <w:rsid w:val="004D7D2C"/>
    <w:rsid w:val="004E0BE2"/>
    <w:rsid w:val="004E0BFB"/>
    <w:rsid w:val="004E11BF"/>
    <w:rsid w:val="004E1CDC"/>
    <w:rsid w:val="004E365F"/>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505"/>
    <w:rsid w:val="005131CB"/>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591C"/>
    <w:rsid w:val="00576AF6"/>
    <w:rsid w:val="00576F72"/>
    <w:rsid w:val="005812B1"/>
    <w:rsid w:val="005836F8"/>
    <w:rsid w:val="00585F71"/>
    <w:rsid w:val="00586D68"/>
    <w:rsid w:val="005907F3"/>
    <w:rsid w:val="0059086F"/>
    <w:rsid w:val="005908EF"/>
    <w:rsid w:val="00590E62"/>
    <w:rsid w:val="005918FA"/>
    <w:rsid w:val="00591F5B"/>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9C0"/>
    <w:rsid w:val="005B779B"/>
    <w:rsid w:val="005C2242"/>
    <w:rsid w:val="005C4BE9"/>
    <w:rsid w:val="005C4D79"/>
    <w:rsid w:val="005C53C0"/>
    <w:rsid w:val="005C5908"/>
    <w:rsid w:val="005D2A72"/>
    <w:rsid w:val="005D3810"/>
    <w:rsid w:val="005D3D0F"/>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919"/>
    <w:rsid w:val="00625DE5"/>
    <w:rsid w:val="00627138"/>
    <w:rsid w:val="0062756D"/>
    <w:rsid w:val="00627AF3"/>
    <w:rsid w:val="00630CDD"/>
    <w:rsid w:val="00631564"/>
    <w:rsid w:val="006354E5"/>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4900"/>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5D53"/>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286F"/>
    <w:rsid w:val="007C3B7B"/>
    <w:rsid w:val="007C3ED0"/>
    <w:rsid w:val="007C3FCD"/>
    <w:rsid w:val="007C4A9A"/>
    <w:rsid w:val="007C751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5E74"/>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07"/>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57C51"/>
    <w:rsid w:val="008607D3"/>
    <w:rsid w:val="0086265D"/>
    <w:rsid w:val="0086640B"/>
    <w:rsid w:val="0086758F"/>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2A3D"/>
    <w:rsid w:val="00995EEE"/>
    <w:rsid w:val="0099606D"/>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54"/>
    <w:rsid w:val="009D22F0"/>
    <w:rsid w:val="009D2628"/>
    <w:rsid w:val="009D2F27"/>
    <w:rsid w:val="009D36CF"/>
    <w:rsid w:val="009D64A1"/>
    <w:rsid w:val="009D6F14"/>
    <w:rsid w:val="009E01B2"/>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BC2"/>
    <w:rsid w:val="00A30FE8"/>
    <w:rsid w:val="00A31235"/>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54FEB"/>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28D"/>
    <w:rsid w:val="00AE665D"/>
    <w:rsid w:val="00AE68A6"/>
    <w:rsid w:val="00AE73B8"/>
    <w:rsid w:val="00AF15EB"/>
    <w:rsid w:val="00AF1FA0"/>
    <w:rsid w:val="00AF26C3"/>
    <w:rsid w:val="00AF3ECC"/>
    <w:rsid w:val="00AF3FAC"/>
    <w:rsid w:val="00AF48C2"/>
    <w:rsid w:val="00AF4962"/>
    <w:rsid w:val="00AF792F"/>
    <w:rsid w:val="00B0007D"/>
    <w:rsid w:val="00B03C07"/>
    <w:rsid w:val="00B0544B"/>
    <w:rsid w:val="00B06B53"/>
    <w:rsid w:val="00B07DEE"/>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0F42"/>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49B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B7CCC"/>
    <w:rsid w:val="00BC1522"/>
    <w:rsid w:val="00BC1BD5"/>
    <w:rsid w:val="00BC3597"/>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0D0"/>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DF72D5"/>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7EB"/>
    <w:rsid w:val="00E34FB9"/>
    <w:rsid w:val="00E354AE"/>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4DE2"/>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C7B"/>
    <w:rsid w:val="00F342A0"/>
    <w:rsid w:val="00F350A7"/>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TALCar">
    <w:name w:val="TAL Car"/>
    <w:link w:val="TAL"/>
    <w:qFormat/>
    <w:locked/>
    <w:rsid w:val="0057591C"/>
    <w:rPr>
      <w:rFonts w:ascii="Arial" w:eastAsiaTheme="minorEastAsia" w:hAnsi="Arial"/>
      <w:kern w:val="2"/>
      <w:sz w:val="18"/>
    </w:rPr>
  </w:style>
  <w:style w:type="paragraph" w:customStyle="1" w:styleId="TAL">
    <w:name w:val="TAL"/>
    <w:basedOn w:val="Normal"/>
    <w:link w:val="TALCar"/>
    <w:qFormat/>
    <w:rsid w:val="0057591C"/>
    <w:pPr>
      <w:keepNext/>
      <w:keepLines/>
      <w:widowControl w:val="0"/>
      <w:spacing w:after="0" w:line="240" w:lineRule="auto"/>
      <w:jc w:val="both"/>
    </w:pPr>
    <w:rPr>
      <w:rFonts w:ascii="Arial" w:eastAsiaTheme="minorEastAsia" w:hAnsi="Arial"/>
      <w:kern w:val="2"/>
      <w:sz w:val="18"/>
    </w:rPr>
  </w:style>
  <w:style w:type="paragraph" w:styleId="BodyText">
    <w:name w:val="Body Text"/>
    <w:basedOn w:val="Normal"/>
    <w:link w:val="BodyTextChar"/>
    <w:semiHidden/>
    <w:unhideWhenUsed/>
    <w:qFormat/>
    <w:rsid w:val="0035400C"/>
    <w:pPr>
      <w:spacing w:after="180" w:line="240" w:lineRule="auto"/>
    </w:pPr>
    <w:rPr>
      <w:rFonts w:cs="Times New Roman"/>
      <w:szCs w:val="20"/>
      <w:lang w:val="en-GB"/>
    </w:rPr>
  </w:style>
  <w:style w:type="character" w:customStyle="1" w:styleId="BodyTextChar">
    <w:name w:val="Body Text Char"/>
    <w:basedOn w:val="DefaultParagraphFont"/>
    <w:link w:val="BodyText"/>
    <w:semiHidden/>
    <w:rsid w:val="0035400C"/>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08312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1025473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253745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5427633">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2949454">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23115075">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1387628">
      <w:bodyDiv w:val="1"/>
      <w:marLeft w:val="0"/>
      <w:marRight w:val="0"/>
      <w:marTop w:val="0"/>
      <w:marBottom w:val="0"/>
      <w:divBdr>
        <w:top w:val="none" w:sz="0" w:space="0" w:color="auto"/>
        <w:left w:val="none" w:sz="0" w:space="0" w:color="auto"/>
        <w:bottom w:val="none" w:sz="0" w:space="0" w:color="auto"/>
        <w:right w:val="none" w:sz="0" w:space="0" w:color="auto"/>
      </w:divBdr>
    </w:div>
    <w:div w:id="11685200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5550496">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2533322">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4520436">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2692979">
      <w:bodyDiv w:val="1"/>
      <w:marLeft w:val="0"/>
      <w:marRight w:val="0"/>
      <w:marTop w:val="0"/>
      <w:marBottom w:val="0"/>
      <w:divBdr>
        <w:top w:val="none" w:sz="0" w:space="0" w:color="auto"/>
        <w:left w:val="none" w:sz="0" w:space="0" w:color="auto"/>
        <w:bottom w:val="none" w:sz="0" w:space="0" w:color="auto"/>
        <w:right w:val="none" w:sz="0" w:space="0" w:color="auto"/>
      </w:divBdr>
    </w:div>
    <w:div w:id="1923220131">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27710069">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0197838">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5AIRPNAIUNRU-1328258698-19609</_dlc_DocId>
    <_dlc_DocIdUrl xmlns="71c5aaf6-e6ce-465b-b873-5148d2a4c105">
      <Url>https://nokia.sharepoint.com/sites/c5g/5gradio/_layouts/15/DocIdRedir.aspx?ID=5AIRPNAIUNRU-1328258698-19609</Url>
      <Description>5AIRPNAIUNRU-1328258698-19609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22939CC0-9CBE-4890-A90D-1A05188BB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3</cp:revision>
  <dcterms:created xsi:type="dcterms:W3CDTF">2023-02-17T06:23:00Z</dcterms:created>
  <dcterms:modified xsi:type="dcterms:W3CDTF">2023-02-17T09:00:00Z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d7eebcec-4936-45ad-aef7-9dd7de339e41</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ies>
</file>